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49" w:rsidRDefault="00B04149" w:rsidP="00B04149">
      <w:pPr>
        <w:pStyle w:val="Tytu"/>
        <w:jc w:val="right"/>
        <w:rPr>
          <w:sz w:val="28"/>
        </w:rPr>
      </w:pPr>
      <w:r>
        <w:rPr>
          <w:sz w:val="28"/>
        </w:rPr>
        <w:t>-P R O J E K T-</w:t>
      </w:r>
    </w:p>
    <w:p w:rsidR="00B04149" w:rsidRDefault="00B04149" w:rsidP="00B0414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przekazano do uzgodnienia </w:t>
      </w:r>
    </w:p>
    <w:p w:rsidR="00B04149" w:rsidRPr="0015490A" w:rsidRDefault="00B04149" w:rsidP="00B04149">
      <w:pPr>
        <w:tabs>
          <w:tab w:val="left" w:pos="567"/>
          <w:tab w:val="left" w:pos="6946"/>
        </w:tabs>
        <w:jc w:val="right"/>
        <w:rPr>
          <w:sz w:val="20"/>
          <w:szCs w:val="20"/>
        </w:rPr>
      </w:pPr>
      <w:r>
        <w:rPr>
          <w:sz w:val="20"/>
          <w:szCs w:val="20"/>
        </w:rPr>
        <w:t>dnia………….…............ r.</w:t>
      </w:r>
      <w:r>
        <w:t xml:space="preserve">  </w:t>
      </w:r>
    </w:p>
    <w:p w:rsidR="00B04149" w:rsidRDefault="00B04149" w:rsidP="00B04149">
      <w:pPr>
        <w:rPr>
          <w:b/>
          <w:bCs/>
        </w:rPr>
      </w:pPr>
    </w:p>
    <w:p w:rsidR="00B04149" w:rsidRDefault="00B04149" w:rsidP="00B04149">
      <w:pPr>
        <w:jc w:val="center"/>
        <w:rPr>
          <w:b/>
          <w:bCs/>
        </w:rPr>
      </w:pPr>
      <w:r>
        <w:rPr>
          <w:b/>
          <w:bCs/>
        </w:rPr>
        <w:t>UCHWAŁA Nr …………………</w:t>
      </w:r>
    </w:p>
    <w:p w:rsidR="00B04149" w:rsidRDefault="00B04149" w:rsidP="00B04149">
      <w:pPr>
        <w:jc w:val="center"/>
        <w:rPr>
          <w:b/>
          <w:bCs/>
        </w:rPr>
      </w:pPr>
      <w:r>
        <w:rPr>
          <w:b/>
          <w:bCs/>
        </w:rPr>
        <w:t>RADY MIASTA WĄBRZEŹNO</w:t>
      </w:r>
    </w:p>
    <w:p w:rsidR="00B04149" w:rsidRDefault="00B04149" w:rsidP="00B04149">
      <w:pPr>
        <w:jc w:val="center"/>
        <w:rPr>
          <w:b/>
          <w:bCs/>
        </w:rPr>
      </w:pPr>
    </w:p>
    <w:p w:rsidR="00B04149" w:rsidRDefault="00B04149" w:rsidP="00B04149">
      <w:pPr>
        <w:jc w:val="center"/>
        <w:rPr>
          <w:b/>
          <w:bCs/>
        </w:rPr>
      </w:pPr>
      <w:r>
        <w:rPr>
          <w:b/>
          <w:bCs/>
        </w:rPr>
        <w:t>z dnia ……….. 2013 r.</w:t>
      </w:r>
    </w:p>
    <w:p w:rsidR="00B04149" w:rsidRDefault="00B04149" w:rsidP="00B04149">
      <w:pPr>
        <w:jc w:val="center"/>
        <w:rPr>
          <w:b/>
          <w:bCs/>
        </w:rPr>
      </w:pPr>
    </w:p>
    <w:p w:rsidR="00B04149" w:rsidRDefault="00B04149" w:rsidP="00B04149">
      <w:pPr>
        <w:jc w:val="center"/>
        <w:rPr>
          <w:b/>
          <w:bCs/>
        </w:rPr>
      </w:pPr>
    </w:p>
    <w:p w:rsidR="00B04149" w:rsidRDefault="00B04149" w:rsidP="00B04149">
      <w:pPr>
        <w:pStyle w:val="Tekstpodstawowy"/>
        <w:rPr>
          <w:sz w:val="24"/>
        </w:rPr>
      </w:pPr>
      <w:r>
        <w:rPr>
          <w:sz w:val="24"/>
        </w:rPr>
        <w:t>w sprawie zatwierdzenia taryf na zbiorowe zaopatrzenie w wodę i zbiorowe odprowadzanie  ścieków oraz odprowadzanie wód opadowych i roztopowych dla Miejskiego Zakładu Energetyki Cieplnej, Wodociągów i Kanalizacji Spółka z o.o. w Wąbrzeźnie na okres                 od 01.04.2013 r. do 31.03.2014 r.</w:t>
      </w:r>
    </w:p>
    <w:p w:rsidR="00B04149" w:rsidRDefault="00B04149" w:rsidP="00B04149">
      <w:pPr>
        <w:pStyle w:val="Tekstpodstawowy"/>
        <w:rPr>
          <w:b w:val="0"/>
          <w:bCs w:val="0"/>
        </w:rPr>
      </w:pPr>
    </w:p>
    <w:p w:rsidR="00B04149" w:rsidRDefault="00B04149" w:rsidP="00B04149">
      <w:pPr>
        <w:tabs>
          <w:tab w:val="left" w:pos="540"/>
        </w:tabs>
        <w:jc w:val="both"/>
      </w:pPr>
      <w:r>
        <w:rPr>
          <w:b/>
          <w:bCs/>
          <w:sz w:val="28"/>
        </w:rPr>
        <w:tab/>
      </w:r>
      <w:r>
        <w:t>Na podstawie</w:t>
      </w:r>
      <w:r>
        <w:rPr>
          <w:b/>
          <w:bCs/>
          <w:sz w:val="28"/>
        </w:rPr>
        <w:t xml:space="preserve"> </w:t>
      </w:r>
      <w:r>
        <w:t>art. 18 ust. 2 pkt 15 ustawy z dnia 8 marca 1990 r. o samorządzie gminnym (Dz. U. z 2001 r. Nr 142, poz. 1591 z późn. zm.</w:t>
      </w:r>
      <w:r>
        <w:rPr>
          <w:rStyle w:val="Znakiprzypiswdolnych"/>
        </w:rPr>
        <w:footnoteReference w:id="2"/>
      </w:r>
      <w:r>
        <w:rPr>
          <w:vertAlign w:val="superscript"/>
        </w:rPr>
        <w:t xml:space="preserve">) </w:t>
      </w:r>
      <w:r>
        <w:t>) oraz art. 24 ust.1 ustawy z dnia 7 czerwca 2001 r. o zbiorowym zaopatrzeniu w wodę i zbiorowym odprowadzaniu ścieków ( Dz. U. z 2006 r. Nr 123, poz. 858 z późn. zm.</w:t>
      </w:r>
      <w:r>
        <w:rPr>
          <w:rStyle w:val="Znakiprzypiswdolnych"/>
        </w:rPr>
        <w:footnoteReference w:id="3"/>
      </w:r>
      <w:r>
        <w:rPr>
          <w:vertAlign w:val="superscript"/>
        </w:rPr>
        <w:t xml:space="preserve">) </w:t>
      </w:r>
      <w:r>
        <w:t xml:space="preserve">) uchwala się, co następuje:   </w:t>
      </w:r>
    </w:p>
    <w:p w:rsidR="00B04149" w:rsidRDefault="00B04149" w:rsidP="00B04149">
      <w:pPr>
        <w:spacing w:line="360" w:lineRule="auto"/>
        <w:jc w:val="both"/>
        <w:rPr>
          <w:b/>
          <w:bCs/>
        </w:rPr>
      </w:pPr>
    </w:p>
    <w:p w:rsidR="00B04149" w:rsidRDefault="00B04149" w:rsidP="00B04149">
      <w:pPr>
        <w:pStyle w:val="Tekstpodstawowy21"/>
        <w:tabs>
          <w:tab w:val="left" w:pos="180"/>
          <w:tab w:val="left" w:pos="720"/>
          <w:tab w:val="left" w:pos="990"/>
        </w:tabs>
      </w:pPr>
      <w:r>
        <w:t xml:space="preserve">      § 1. Zatwierdza się taryfy na zbiorowe zaopatrzenie w wodę i zbiorowe odprowadzanie ścieków oraz odprowadzanie wód opadowych i roztopowych stanowiące załącznik do niniejszej uchwały.   </w:t>
      </w:r>
    </w:p>
    <w:p w:rsidR="00B04149" w:rsidRDefault="00B04149" w:rsidP="00B04149">
      <w:pPr>
        <w:pStyle w:val="Tekstpodstawowy21"/>
        <w:tabs>
          <w:tab w:val="left" w:pos="180"/>
          <w:tab w:val="left" w:pos="540"/>
          <w:tab w:val="left" w:pos="720"/>
          <w:tab w:val="left" w:pos="900"/>
          <w:tab w:val="left" w:pos="1080"/>
        </w:tabs>
      </w:pPr>
      <w:r>
        <w:t xml:space="preserve">       </w:t>
      </w:r>
    </w:p>
    <w:p w:rsidR="00B04149" w:rsidRDefault="00B04149" w:rsidP="00B04149">
      <w:pPr>
        <w:pStyle w:val="Tekstpodstawowy21"/>
        <w:tabs>
          <w:tab w:val="left" w:pos="180"/>
          <w:tab w:val="left" w:pos="522"/>
          <w:tab w:val="left" w:pos="720"/>
          <w:tab w:val="left" w:pos="885"/>
          <w:tab w:val="left" w:pos="1080"/>
        </w:tabs>
      </w:pPr>
      <w:r>
        <w:t xml:space="preserve">      §  2. Wykonanie uchwały powierza się Zarządowi Miejskiego Zakładu Energetyki Cieplnej, Wodociągów i Kanalizacji Spółka z o.o. w Wąbrzeźnie. </w:t>
      </w:r>
    </w:p>
    <w:p w:rsidR="00B04149" w:rsidRDefault="00B04149" w:rsidP="00B04149">
      <w:pPr>
        <w:pStyle w:val="Tekstpodstawowy21"/>
        <w:tabs>
          <w:tab w:val="left" w:pos="180"/>
          <w:tab w:val="left" w:pos="540"/>
          <w:tab w:val="left" w:pos="720"/>
          <w:tab w:val="left" w:pos="900"/>
          <w:tab w:val="left" w:pos="1080"/>
        </w:tabs>
      </w:pPr>
    </w:p>
    <w:p w:rsidR="00B04149" w:rsidRDefault="00B04149" w:rsidP="00B04149">
      <w:pPr>
        <w:pStyle w:val="Tekstpodstawowy21"/>
        <w:tabs>
          <w:tab w:val="left" w:pos="180"/>
          <w:tab w:val="left" w:pos="548"/>
          <w:tab w:val="left" w:pos="720"/>
          <w:tab w:val="left" w:pos="900"/>
          <w:tab w:val="left" w:pos="1080"/>
        </w:tabs>
      </w:pPr>
      <w:r>
        <w:t xml:space="preserve">      §  3. Uchwała wchodzi w życie z dniem podjęcia. </w:t>
      </w:r>
    </w:p>
    <w:p w:rsidR="00B04149" w:rsidRDefault="00B04149" w:rsidP="00B04149">
      <w:pPr>
        <w:pStyle w:val="Tekstpodstawowy21"/>
        <w:tabs>
          <w:tab w:val="left" w:pos="180"/>
          <w:tab w:val="left" w:pos="720"/>
        </w:tabs>
      </w:pPr>
      <w:r>
        <w:t xml:space="preserve">  </w:t>
      </w:r>
    </w:p>
    <w:p w:rsidR="00B04149" w:rsidRDefault="00B04149" w:rsidP="00B04149"/>
    <w:p w:rsidR="00B04149" w:rsidRDefault="00B04149" w:rsidP="00B04149"/>
    <w:p w:rsidR="00B04149" w:rsidRDefault="00B04149" w:rsidP="00B04149">
      <w:pPr>
        <w:pStyle w:val="Tekstpodstawowy21"/>
        <w:tabs>
          <w:tab w:val="left" w:pos="6645"/>
        </w:tabs>
      </w:pPr>
    </w:p>
    <w:p w:rsidR="00B04149" w:rsidRDefault="00B04149" w:rsidP="00B04149">
      <w:pPr>
        <w:tabs>
          <w:tab w:val="left" w:pos="7035"/>
        </w:tabs>
        <w:jc w:val="center"/>
      </w:pPr>
    </w:p>
    <w:p w:rsidR="00B04149" w:rsidRDefault="00B04149" w:rsidP="00B04149"/>
    <w:p w:rsidR="00B04149" w:rsidRDefault="00B04149" w:rsidP="00B04149">
      <w:pPr>
        <w:tabs>
          <w:tab w:val="left" w:pos="6645"/>
        </w:tabs>
      </w:pPr>
    </w:p>
    <w:p w:rsidR="00B04149" w:rsidRDefault="00B04149" w:rsidP="00B04149"/>
    <w:p w:rsidR="00B04149" w:rsidRDefault="00B04149" w:rsidP="00B04149">
      <w:pPr>
        <w:sectPr w:rsidR="00B04149">
          <w:pgSz w:w="11906" w:h="16838"/>
          <w:pgMar w:top="1418" w:right="851" w:bottom="1140" w:left="1701" w:header="708" w:footer="708" w:gutter="0"/>
          <w:cols w:space="708"/>
          <w:docGrid w:linePitch="360"/>
        </w:sectPr>
      </w:pPr>
    </w:p>
    <w:p w:rsidR="00B04149" w:rsidRDefault="00B04149" w:rsidP="00B04149">
      <w:pPr>
        <w:pStyle w:val="Tekstpodstawowy21"/>
        <w:tabs>
          <w:tab w:val="left" w:pos="6645"/>
        </w:tabs>
      </w:pPr>
    </w:p>
    <w:p w:rsidR="00B04149" w:rsidRDefault="00B04149" w:rsidP="00B04149">
      <w:pPr>
        <w:pStyle w:val="Tekstpodstawowy21"/>
        <w:tabs>
          <w:tab w:val="left" w:pos="6645"/>
        </w:tabs>
        <w:spacing w:line="360" w:lineRule="auto"/>
        <w:jc w:val="center"/>
        <w:rPr>
          <w:b/>
        </w:rPr>
      </w:pPr>
      <w:r>
        <w:rPr>
          <w:b/>
        </w:rPr>
        <w:t>U Z A S A D N I E N I E</w:t>
      </w:r>
    </w:p>
    <w:p w:rsidR="00B04149" w:rsidRDefault="00B04149" w:rsidP="00B04149">
      <w:pPr>
        <w:pStyle w:val="Tekstpodstawowy21"/>
        <w:tabs>
          <w:tab w:val="left" w:pos="465"/>
          <w:tab w:val="left" w:pos="540"/>
          <w:tab w:val="left" w:pos="6645"/>
        </w:tabs>
        <w:spacing w:line="360" w:lineRule="auto"/>
      </w:pPr>
      <w:r>
        <w:t xml:space="preserve">   Miejski Zakład Energetyki Cieplnej, Wodociągów i Kanalizacji Spółka z o.o.                              w Wąbrzeźnie przedłożył wniosek o zatwierdzenie taryf dla zbiorowego zaopatrzenia                       w  wodę  i zbiorowego odprowadzania ścieków na terenie miasta Wąbrzeźna na okres od dnia 01.04.2013 r. do dnia 31.03.2014 r. </w:t>
      </w:r>
    </w:p>
    <w:p w:rsidR="00B04149" w:rsidRDefault="00B04149" w:rsidP="00B04149">
      <w:pPr>
        <w:pStyle w:val="Tekstpodstawowy21"/>
        <w:tabs>
          <w:tab w:val="left" w:pos="6645"/>
        </w:tabs>
        <w:spacing w:line="360" w:lineRule="auto"/>
      </w:pPr>
      <w:r>
        <w:t xml:space="preserve">Taryfy określają także warunki ich stosowania. </w:t>
      </w:r>
    </w:p>
    <w:p w:rsidR="00B04149" w:rsidRDefault="00B04149" w:rsidP="00B04149">
      <w:pPr>
        <w:pStyle w:val="Tekstpodstawowy21"/>
        <w:tabs>
          <w:tab w:val="left" w:pos="6645"/>
        </w:tabs>
        <w:spacing w:line="360" w:lineRule="auto"/>
      </w:pPr>
      <w:r>
        <w:t xml:space="preserve">Taryfy oraz niniejszy wniosek cenowy zostały opracowane na podstawie zasad określonych                      w art. 20-23 ustawy z dnia  7 czerwca 2001 r. o zbiorowym zaopatrzeniu w wodę i zbiorowym odprowadzaniu ścieków ( Dz. U. z 2006 r. Nr 123, poz. 858 z późn. zm.) oraz przepisami rozporządzenia Ministra Budownictwa z dnia 28 czerwca 2006 r. w sprawie określania taryf,  wzoru wniosku o zatwierdzenie taryf oraz warunków rozliczeń za zbiorowe zaopatrzenie w wodę i zbiorowe odprowadzanie ścieków (Dz. U. Nr 127, poz.886).    </w:t>
      </w:r>
    </w:p>
    <w:p w:rsidR="00B04149" w:rsidRDefault="00B04149" w:rsidP="00B04149">
      <w:pPr>
        <w:pStyle w:val="Tekstpodstawowy21"/>
        <w:tabs>
          <w:tab w:val="left" w:pos="6645"/>
        </w:tabs>
        <w:spacing w:line="360" w:lineRule="auto"/>
        <w:ind w:firstLine="567"/>
      </w:pPr>
      <w:r>
        <w:t xml:space="preserve">Aktualnie obowiązuje taryfa jednolita, zawierająca jednolite ceny usług dla wszystkich grup odbiorców, odrębnie dla zaopatrzenia w wodę i dla odprowadzania ścieków. </w:t>
      </w:r>
    </w:p>
    <w:p w:rsidR="00B04149" w:rsidRDefault="00B04149" w:rsidP="00B04149">
      <w:pPr>
        <w:pStyle w:val="Tekstpodstawowy21"/>
        <w:tabs>
          <w:tab w:val="left" w:pos="6645"/>
        </w:tabs>
        <w:spacing w:line="360" w:lineRule="auto"/>
        <w:ind w:firstLine="30"/>
      </w:pPr>
      <w:r>
        <w:t>Obowiązująca taryfa jest taryfą jednoczłonową, zawierającą cenę odniesioną do 1 m³ dostarczonej wody lub 1 m³ odprowadzonych ścieków bytowych oraz wód opadowych                      i roztopowych.</w:t>
      </w:r>
    </w:p>
    <w:p w:rsidR="00B04149" w:rsidRDefault="00B04149" w:rsidP="00B04149">
      <w:pPr>
        <w:pStyle w:val="Tekstpodstawowy21"/>
        <w:tabs>
          <w:tab w:val="left" w:pos="6645"/>
        </w:tabs>
        <w:spacing w:line="360" w:lineRule="auto"/>
        <w:ind w:firstLine="30"/>
      </w:pPr>
      <w:r>
        <w:t xml:space="preserve">Wnioskowaną kalkulację cen oparto na wartości niezbędnych przychodów, potrzebnych do pokrycia kosztów bieżącej eksploatacji i utrzymania urządzeń wodociągowych                                    i kanalizacyjnych, naliczonych odsetek od zaciągniętej pożyczki i kredytu na inwestycje oraz marży zysku w wysokości 1% wartości kosztów eksploatacji.     </w:t>
      </w:r>
    </w:p>
    <w:p w:rsidR="00B04149" w:rsidRDefault="00B04149" w:rsidP="00B04149">
      <w:pPr>
        <w:pStyle w:val="Tekstpodstawowy21"/>
        <w:tabs>
          <w:tab w:val="left" w:pos="6645"/>
        </w:tabs>
        <w:spacing w:line="360" w:lineRule="auto"/>
        <w:ind w:firstLine="30"/>
      </w:pPr>
      <w:r>
        <w:t xml:space="preserve">       Ilość odprowadzonych ścieków opadowych i roztopowych ustala się na podstawie wskazań urządzeń pomiarowych, które instaluje i utrzymuje dostawca ścieków.  W razie braku urządzeń pomiarowych ilość odprowadzonych ścieków opadowych i roztopowych ustala się wg wzoru:</w:t>
      </w:r>
    </w:p>
    <w:p w:rsidR="00B04149" w:rsidRDefault="00B04149" w:rsidP="00B04149">
      <w:pPr>
        <w:pStyle w:val="Tekstpodstawowy21"/>
        <w:tabs>
          <w:tab w:val="left" w:pos="6645"/>
        </w:tabs>
        <w:spacing w:line="360" w:lineRule="auto"/>
        <w:ind w:firstLine="30"/>
        <w:jc w:val="center"/>
      </w:pPr>
      <w:r>
        <w:t>V = P x Y x Ψ</w:t>
      </w:r>
    </w:p>
    <w:p w:rsidR="00B04149" w:rsidRDefault="00B04149" w:rsidP="00B04149">
      <w:pPr>
        <w:pStyle w:val="Tekstpodstawowy21"/>
        <w:tabs>
          <w:tab w:val="left" w:pos="6645"/>
        </w:tabs>
        <w:spacing w:line="360" w:lineRule="auto"/>
        <w:ind w:firstLine="30"/>
        <w:jc w:val="left"/>
      </w:pPr>
      <w:r>
        <w:t>gdzie:</w:t>
      </w:r>
    </w:p>
    <w:p w:rsidR="00B04149" w:rsidRDefault="00B04149" w:rsidP="00B04149">
      <w:pPr>
        <w:pStyle w:val="Tekstpodstawowy21"/>
        <w:tabs>
          <w:tab w:val="left" w:pos="6645"/>
        </w:tabs>
        <w:spacing w:line="360" w:lineRule="auto"/>
        <w:ind w:firstLine="30"/>
        <w:jc w:val="left"/>
      </w:pPr>
      <w:r>
        <w:t>V - ilość odprowadzonych wód opadowych i roztopowych w ciągu roku w m³;</w:t>
      </w:r>
    </w:p>
    <w:p w:rsidR="00B04149" w:rsidRDefault="00B04149" w:rsidP="00B04149">
      <w:pPr>
        <w:pStyle w:val="Tekstpodstawowy21"/>
        <w:tabs>
          <w:tab w:val="left" w:pos="6645"/>
        </w:tabs>
        <w:spacing w:line="360" w:lineRule="auto"/>
        <w:ind w:firstLine="30"/>
        <w:jc w:val="left"/>
      </w:pPr>
      <w:r>
        <w:t xml:space="preserve">P - powierzchnia terenu utwardzonego w m ², z której odprowadzone są wody; </w:t>
      </w:r>
    </w:p>
    <w:p w:rsidR="00B04149" w:rsidRDefault="00B04149" w:rsidP="00B04149">
      <w:pPr>
        <w:pStyle w:val="Tekstpodstawowy21"/>
        <w:tabs>
          <w:tab w:val="left" w:pos="6645"/>
        </w:tabs>
        <w:spacing w:line="360" w:lineRule="auto"/>
        <w:ind w:firstLine="30"/>
      </w:pPr>
      <w:r>
        <w:t xml:space="preserve">Y- wielkość opadów atmosferycznych za okres obliczeniowy w m³ na  m² powierzchni             (wg informacji Instytutu Meteorologii i Gospodarki Wodnej za okres ostatnich 5 lat);  </w:t>
      </w:r>
    </w:p>
    <w:p w:rsidR="00B04149" w:rsidRDefault="00B04149" w:rsidP="00B04149">
      <w:pPr>
        <w:pStyle w:val="Tekstpodstawowy21"/>
        <w:tabs>
          <w:tab w:val="left" w:pos="6645"/>
        </w:tabs>
        <w:spacing w:line="360" w:lineRule="auto"/>
        <w:ind w:firstLine="30"/>
        <w:jc w:val="left"/>
      </w:pPr>
      <w:r>
        <w:t>Ψ – uśredniony współczynnik spływu , wynoszący dla :</w:t>
      </w: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95"/>
        <w:gridCol w:w="4686"/>
      </w:tblGrid>
      <w:tr w:rsidR="00B04149" w:rsidTr="0087686D"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lastRenderedPageBreak/>
              <w:t xml:space="preserve">Rodzaj nieruchomości 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Tekstpodstawowy21"/>
              <w:tabs>
                <w:tab w:val="left" w:pos="6645"/>
              </w:tabs>
              <w:snapToGrid w:val="0"/>
              <w:spacing w:line="360" w:lineRule="auto"/>
              <w:ind w:firstLine="30"/>
              <w:jc w:val="center"/>
            </w:pPr>
            <w:r>
              <w:t>Ψ</w:t>
            </w:r>
          </w:p>
        </w:tc>
      </w:tr>
      <w:tr w:rsidR="00B04149" w:rsidTr="0087686D"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>Drogi bitumiczne</w:t>
            </w: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0,90</w:t>
            </w:r>
          </w:p>
        </w:tc>
      </w:tr>
      <w:tr w:rsidR="00B04149" w:rsidTr="0087686D"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>Bruki betonowe, kamienne i klinkierowe</w:t>
            </w: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0,80</w:t>
            </w:r>
          </w:p>
        </w:tc>
      </w:tr>
      <w:tr w:rsidR="00B04149" w:rsidTr="0087686D"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 xml:space="preserve">Bruki jak wyżej, lecz bez zalanych spoin </w:t>
            </w: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0,60</w:t>
            </w:r>
          </w:p>
        </w:tc>
      </w:tr>
      <w:tr w:rsidR="00B04149" w:rsidTr="0087686D"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 xml:space="preserve">Bruki gorsze bez zalanych spoin </w:t>
            </w: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0,45</w:t>
            </w:r>
          </w:p>
        </w:tc>
      </w:tr>
      <w:tr w:rsidR="00B04149" w:rsidTr="0087686D"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 xml:space="preserve">Drogi tłuczniowe </w:t>
            </w: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0,42</w:t>
            </w:r>
          </w:p>
        </w:tc>
      </w:tr>
      <w:tr w:rsidR="00B04149" w:rsidTr="0087686D"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>Drogi żwirowe</w:t>
            </w: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0,22</w:t>
            </w:r>
          </w:p>
        </w:tc>
      </w:tr>
      <w:tr w:rsidR="00B04149" w:rsidTr="0087686D"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>Powierzchnie niebrukowane</w:t>
            </w: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0,15</w:t>
            </w:r>
          </w:p>
        </w:tc>
      </w:tr>
      <w:tr w:rsidR="00B04149" w:rsidTr="0087686D"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 xml:space="preserve">Parki, ogrody, łąki, zieleńce </w:t>
            </w: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0,15</w:t>
            </w:r>
          </w:p>
        </w:tc>
      </w:tr>
    </w:tbl>
    <w:p w:rsidR="00B04149" w:rsidRDefault="00B04149" w:rsidP="00B04149">
      <w:pPr>
        <w:pStyle w:val="Tekstpodstawowy21"/>
        <w:tabs>
          <w:tab w:val="left" w:pos="6645"/>
        </w:tabs>
        <w:spacing w:line="360" w:lineRule="auto"/>
        <w:ind w:firstLine="30"/>
        <w:jc w:val="left"/>
      </w:pPr>
    </w:p>
    <w:p w:rsidR="00B04149" w:rsidRDefault="00B04149" w:rsidP="00B04149">
      <w:pPr>
        <w:spacing w:line="360" w:lineRule="auto"/>
        <w:jc w:val="both"/>
      </w:pPr>
      <w:r>
        <w:t>Opłaty za zbiorowe zaopatrzenie w wodę i zbiorowe odprowadzanie ścieków pobierane są za każdy miesiąc , w którym świadczone były usługi.</w:t>
      </w:r>
    </w:p>
    <w:p w:rsidR="00B04149" w:rsidRDefault="00B04149" w:rsidP="00B04149">
      <w:pPr>
        <w:spacing w:line="360" w:lineRule="auto"/>
        <w:jc w:val="both"/>
      </w:pPr>
      <w:r>
        <w:t>Opłaty za wody opadowe i roztopowe wprowadzane przez odbiorców usług do kanalizacji deszczowej z rożnych powierzchni będą pobierane za każdy miesiąc w wysokości 1/12 wartości rocznej.</w:t>
      </w:r>
    </w:p>
    <w:p w:rsidR="00B04149" w:rsidRDefault="00B04149" w:rsidP="00B04149">
      <w:pPr>
        <w:spacing w:line="360" w:lineRule="auto"/>
        <w:jc w:val="both"/>
      </w:pPr>
      <w:r>
        <w:t>Odbiorca usług dokonuje zapłaty za dostarczoną wodę i odprowadzane ścieki na warunkach               i w terminach określonych w umowie.</w:t>
      </w:r>
    </w:p>
    <w:p w:rsidR="00B04149" w:rsidRDefault="00B04149" w:rsidP="00B04149">
      <w:pPr>
        <w:spacing w:line="360" w:lineRule="auto"/>
        <w:jc w:val="both"/>
      </w:pPr>
    </w:p>
    <w:p w:rsidR="00B04149" w:rsidRDefault="00B04149" w:rsidP="00B04149">
      <w:pPr>
        <w:spacing w:line="360" w:lineRule="auto"/>
        <w:jc w:val="both"/>
      </w:pPr>
    </w:p>
    <w:p w:rsidR="00B04149" w:rsidRDefault="00B04149" w:rsidP="00B04149">
      <w:pPr>
        <w:spacing w:line="360" w:lineRule="auto"/>
        <w:jc w:val="both"/>
      </w:pPr>
    </w:p>
    <w:p w:rsidR="00B04149" w:rsidRDefault="00B04149" w:rsidP="00B04149">
      <w:pPr>
        <w:spacing w:line="360" w:lineRule="auto"/>
        <w:jc w:val="both"/>
      </w:pPr>
    </w:p>
    <w:p w:rsidR="00B04149" w:rsidRDefault="00B04149" w:rsidP="00B04149">
      <w:pPr>
        <w:spacing w:line="360" w:lineRule="auto"/>
        <w:jc w:val="both"/>
      </w:pPr>
    </w:p>
    <w:p w:rsidR="00B04149" w:rsidRDefault="00B04149" w:rsidP="00B04149">
      <w:pPr>
        <w:spacing w:line="360" w:lineRule="auto"/>
        <w:jc w:val="both"/>
      </w:pPr>
    </w:p>
    <w:p w:rsidR="00B04149" w:rsidRDefault="00B04149" w:rsidP="00B04149">
      <w:pPr>
        <w:spacing w:line="360" w:lineRule="auto"/>
        <w:jc w:val="both"/>
      </w:pPr>
    </w:p>
    <w:p w:rsidR="00B04149" w:rsidRDefault="00B04149" w:rsidP="00B04149">
      <w:pPr>
        <w:spacing w:line="360" w:lineRule="auto"/>
        <w:jc w:val="both"/>
      </w:pPr>
    </w:p>
    <w:p w:rsidR="00B04149" w:rsidRDefault="00B04149" w:rsidP="00B04149">
      <w:pPr>
        <w:spacing w:line="360" w:lineRule="auto"/>
        <w:jc w:val="both"/>
      </w:pPr>
    </w:p>
    <w:p w:rsidR="00B04149" w:rsidRDefault="00B04149" w:rsidP="00B04149">
      <w:pPr>
        <w:spacing w:line="360" w:lineRule="auto"/>
        <w:jc w:val="both"/>
      </w:pPr>
    </w:p>
    <w:p w:rsidR="00B04149" w:rsidRDefault="00B04149" w:rsidP="00B04149">
      <w:pPr>
        <w:spacing w:line="360" w:lineRule="auto"/>
        <w:jc w:val="both"/>
      </w:pPr>
    </w:p>
    <w:p w:rsidR="00B04149" w:rsidRDefault="00B04149" w:rsidP="00B04149">
      <w:pPr>
        <w:spacing w:line="360" w:lineRule="auto"/>
        <w:jc w:val="both"/>
      </w:pPr>
    </w:p>
    <w:p w:rsidR="00B04149" w:rsidRDefault="00B04149" w:rsidP="00B04149">
      <w:pPr>
        <w:spacing w:line="360" w:lineRule="auto"/>
        <w:jc w:val="both"/>
      </w:pPr>
    </w:p>
    <w:p w:rsidR="00B04149" w:rsidRDefault="00B04149" w:rsidP="00B04149">
      <w:pPr>
        <w:spacing w:line="360" w:lineRule="auto"/>
        <w:jc w:val="both"/>
      </w:pPr>
      <w:r>
        <w:t xml:space="preserve"> </w:t>
      </w:r>
    </w:p>
    <w:p w:rsidR="00B04149" w:rsidRDefault="00B04149" w:rsidP="00B04149"/>
    <w:p w:rsidR="00B04149" w:rsidRDefault="00B04149" w:rsidP="00B04149"/>
    <w:p w:rsidR="00B04149" w:rsidRDefault="00B04149" w:rsidP="00B04149"/>
    <w:p w:rsidR="00B04149" w:rsidRDefault="00B04149" w:rsidP="00B04149"/>
    <w:p w:rsidR="00B04149" w:rsidRDefault="00B04149" w:rsidP="00B04149"/>
    <w:p w:rsidR="00B04149" w:rsidRDefault="00B04149" w:rsidP="00B04149">
      <w:pPr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  <w:szCs w:val="18"/>
        </w:rPr>
        <w:t xml:space="preserve">Załącznik </w:t>
      </w:r>
    </w:p>
    <w:p w:rsidR="00B04149" w:rsidRDefault="00B04149" w:rsidP="00B04149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Uchwały Nr  ….........</w:t>
      </w:r>
    </w:p>
    <w:p w:rsidR="00B04149" w:rsidRDefault="00B04149" w:rsidP="00B04149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Rady Miasta Wąbrzeźno  </w:t>
      </w:r>
    </w:p>
    <w:p w:rsidR="00B04149" w:rsidRDefault="00B04149" w:rsidP="00B04149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z dnia ….....................</w:t>
      </w:r>
    </w:p>
    <w:p w:rsidR="00B04149" w:rsidRDefault="00B04149" w:rsidP="00B04149">
      <w:pPr>
        <w:jc w:val="center"/>
        <w:rPr>
          <w:sz w:val="18"/>
          <w:szCs w:val="18"/>
        </w:rPr>
      </w:pPr>
    </w:p>
    <w:p w:rsidR="00B04149" w:rsidRPr="00CF5DC4" w:rsidRDefault="00B04149" w:rsidP="00B04149">
      <w:pPr>
        <w:rPr>
          <w:b/>
        </w:rPr>
      </w:pPr>
      <w:r w:rsidRPr="00CC3C3C">
        <w:rPr>
          <w:b/>
        </w:rPr>
        <w:t xml:space="preserve">Wysokość cen za dostarczoną wodę </w:t>
      </w:r>
    </w:p>
    <w:p w:rsidR="00B04149" w:rsidRPr="00CF5DC4" w:rsidRDefault="00B04149" w:rsidP="00B04149">
      <w:pPr>
        <w:rPr>
          <w:sz w:val="20"/>
          <w:szCs w:val="20"/>
        </w:rPr>
      </w:pPr>
      <w:r w:rsidRPr="00CF5DC4">
        <w:rPr>
          <w:sz w:val="20"/>
          <w:szCs w:val="20"/>
        </w:rPr>
        <w:t xml:space="preserve">Tabela 1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7"/>
        <w:gridCol w:w="2573"/>
        <w:gridCol w:w="1875"/>
        <w:gridCol w:w="1485"/>
        <w:gridCol w:w="1406"/>
        <w:gridCol w:w="1589"/>
      </w:tblGrid>
      <w:tr w:rsidR="00B04149" w:rsidTr="0087686D"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2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 xml:space="preserve">Grupa odbiorców 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 xml:space="preserve">Wyszczególnienie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 xml:space="preserve">Cena netto 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Cena brutto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 xml:space="preserve">Jednostka miary </w:t>
            </w:r>
          </w:p>
        </w:tc>
      </w:tr>
      <w:tr w:rsidR="00B04149" w:rsidTr="0087686D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6</w:t>
            </w:r>
          </w:p>
        </w:tc>
      </w:tr>
      <w:tr w:rsidR="00B04149" w:rsidTr="0087686D">
        <w:tc>
          <w:tcPr>
            <w:tcW w:w="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>Gospodarstwa domowe             i obiekty użyteczności publicznej, przemysł, gastronomia, handel, usługi oraz pozostałe.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 xml:space="preserve">cena za 1 m³ dostarczonej wody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jc w:val="center"/>
            </w:pPr>
            <w:r>
              <w:t>2,76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2,98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jc w:val="center"/>
            </w:pPr>
            <w:r>
              <w:t>zł/ m³</w:t>
            </w:r>
          </w:p>
        </w:tc>
      </w:tr>
    </w:tbl>
    <w:p w:rsidR="00B04149" w:rsidRDefault="00B04149" w:rsidP="00B04149"/>
    <w:p w:rsidR="00B04149" w:rsidRPr="00CF5DC4" w:rsidRDefault="00B04149" w:rsidP="00B04149">
      <w:pPr>
        <w:rPr>
          <w:b/>
        </w:rPr>
      </w:pPr>
      <w:r w:rsidRPr="00CC3C3C">
        <w:rPr>
          <w:b/>
        </w:rPr>
        <w:t>Wysokość cen za odprowadzone ścieki bytowe</w:t>
      </w:r>
    </w:p>
    <w:p w:rsidR="00B04149" w:rsidRPr="00CF5DC4" w:rsidRDefault="00B04149" w:rsidP="00B04149">
      <w:pPr>
        <w:rPr>
          <w:sz w:val="20"/>
          <w:szCs w:val="20"/>
        </w:rPr>
      </w:pPr>
      <w:r w:rsidRPr="00CF5DC4">
        <w:rPr>
          <w:sz w:val="20"/>
          <w:szCs w:val="20"/>
        </w:rPr>
        <w:t>Tabela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"/>
        <w:gridCol w:w="2547"/>
        <w:gridCol w:w="1935"/>
        <w:gridCol w:w="1410"/>
        <w:gridCol w:w="1421"/>
        <w:gridCol w:w="1589"/>
      </w:tblGrid>
      <w:tr w:rsidR="00B04149" w:rsidTr="0087686D"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2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 xml:space="preserve">Grupa odbiorców 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 xml:space="preserve">Wyszczególnienie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 xml:space="preserve">Cena netto 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Cena brutto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 xml:space="preserve">Jednostka miary </w:t>
            </w:r>
          </w:p>
        </w:tc>
      </w:tr>
      <w:tr w:rsidR="00B04149" w:rsidTr="0087686D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6</w:t>
            </w:r>
          </w:p>
        </w:tc>
      </w:tr>
      <w:tr w:rsidR="00B04149" w:rsidTr="0087686D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>Gospodarstwa domowe            i obiekty użyteczności publicznej, przemysł, gastronomia, handel, usługi oraz pozostałe.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>cena za 1 m³ odprowadzonych  ścieków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jc w:val="center"/>
            </w:pPr>
            <w:r>
              <w:t>5,12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5,53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jc w:val="center"/>
            </w:pPr>
            <w:r>
              <w:t>zł/m³</w:t>
            </w:r>
          </w:p>
        </w:tc>
      </w:tr>
    </w:tbl>
    <w:p w:rsidR="00B04149" w:rsidRDefault="00B04149" w:rsidP="00B04149"/>
    <w:p w:rsidR="00B04149" w:rsidRPr="00CF5DC4" w:rsidRDefault="00B04149" w:rsidP="00B04149">
      <w:pPr>
        <w:rPr>
          <w:b/>
        </w:rPr>
      </w:pPr>
      <w:r w:rsidRPr="00CC3C3C">
        <w:rPr>
          <w:b/>
        </w:rPr>
        <w:t xml:space="preserve">Wysokość cen za odprowadzone wody opadowe i roztopowe </w:t>
      </w:r>
    </w:p>
    <w:p w:rsidR="00B04149" w:rsidRPr="00CF5DC4" w:rsidRDefault="00B04149" w:rsidP="00B04149">
      <w:pPr>
        <w:rPr>
          <w:sz w:val="20"/>
          <w:szCs w:val="20"/>
        </w:rPr>
      </w:pPr>
      <w:r w:rsidRPr="00CF5DC4">
        <w:rPr>
          <w:sz w:val="20"/>
          <w:szCs w:val="20"/>
        </w:rPr>
        <w:t>Tabela 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2026"/>
        <w:gridCol w:w="1365"/>
        <w:gridCol w:w="1380"/>
        <w:gridCol w:w="1500"/>
      </w:tblGrid>
      <w:tr w:rsidR="00B04149" w:rsidTr="0087686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 xml:space="preserve">Grupa odbiorców 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 xml:space="preserve">Wyszczególnienie 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Cena netto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Cena brutto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 xml:space="preserve">Jednostka miary </w:t>
            </w:r>
          </w:p>
        </w:tc>
      </w:tr>
      <w:tr w:rsidR="00B04149" w:rsidTr="0087686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6</w:t>
            </w:r>
          </w:p>
        </w:tc>
      </w:tr>
      <w:tr w:rsidR="00B04149" w:rsidTr="0087686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>Powierzchnie dróg               i parkingów o nawierzchni szczelnej,                     w tym położonych na terenach przemysłowych, składowych lub baz transportowych i innych            z wyłączeniem powierzchni dachów.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>cena za 1 m³    odprowadzanych wód opadowych             i roztopowych</w:t>
            </w:r>
          </w:p>
          <w:p w:rsidR="00B04149" w:rsidRDefault="00B04149" w:rsidP="0087686D">
            <w:pPr>
              <w:pStyle w:val="Zawartotabeli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jc w:val="center"/>
            </w:pPr>
            <w:r>
              <w:t>1,84</w:t>
            </w:r>
          </w:p>
          <w:p w:rsidR="00B04149" w:rsidRDefault="00B04149" w:rsidP="0087686D">
            <w:pPr>
              <w:pStyle w:val="Zawartotabeli"/>
              <w:jc w:val="center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1,99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jc w:val="center"/>
            </w:pPr>
            <w:r>
              <w:t>zł/m³</w:t>
            </w:r>
          </w:p>
        </w:tc>
      </w:tr>
      <w:tr w:rsidR="00B04149" w:rsidTr="0087686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 xml:space="preserve">Powierzchnie terenów przemysłowych , składowych lub baz transportowych. 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</w:pPr>
            <w:r>
              <w:t>cena za 1 m³ odprowadzanych wód opadowych              i roztopowych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2,93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3,16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49" w:rsidRDefault="00B04149" w:rsidP="0087686D">
            <w:pPr>
              <w:pStyle w:val="Zawartotabeli"/>
              <w:snapToGrid w:val="0"/>
              <w:jc w:val="center"/>
            </w:pPr>
          </w:p>
          <w:p w:rsidR="00B04149" w:rsidRDefault="00B04149" w:rsidP="0087686D">
            <w:pPr>
              <w:pStyle w:val="Zawartotabeli"/>
              <w:snapToGrid w:val="0"/>
              <w:jc w:val="center"/>
            </w:pPr>
            <w:r>
              <w:t>zł/m³</w:t>
            </w:r>
          </w:p>
        </w:tc>
      </w:tr>
    </w:tbl>
    <w:p w:rsidR="0090370E" w:rsidRDefault="0090370E"/>
    <w:sectPr w:rsidR="0090370E" w:rsidSect="0090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FD5" w:rsidRDefault="001E5FD5" w:rsidP="00B04149">
      <w:r>
        <w:separator/>
      </w:r>
    </w:p>
  </w:endnote>
  <w:endnote w:type="continuationSeparator" w:id="1">
    <w:p w:rsidR="001E5FD5" w:rsidRDefault="001E5FD5" w:rsidP="00B0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FD5" w:rsidRDefault="001E5FD5" w:rsidP="00B04149">
      <w:r>
        <w:separator/>
      </w:r>
    </w:p>
  </w:footnote>
  <w:footnote w:type="continuationSeparator" w:id="1">
    <w:p w:rsidR="001E5FD5" w:rsidRDefault="001E5FD5" w:rsidP="00B04149">
      <w:r>
        <w:continuationSeparator/>
      </w:r>
    </w:p>
  </w:footnote>
  <w:footnote w:id="2">
    <w:p w:rsidR="00B04149" w:rsidRDefault="00B04149" w:rsidP="00B04149">
      <w:pPr>
        <w:pStyle w:val="Tekstprzypisudolnego"/>
        <w:jc w:val="both"/>
        <w:rPr>
          <w:bCs/>
          <w:szCs w:val="28"/>
        </w:rPr>
      </w:pPr>
      <w:r>
        <w:rPr>
          <w:rStyle w:val="Znakiprzypiswdolnych"/>
        </w:rPr>
        <w:footnoteRef/>
      </w:r>
      <w:r>
        <w:rPr>
          <w:vertAlign w:val="superscript"/>
        </w:rPr>
        <w:t xml:space="preserve">)  </w:t>
      </w:r>
      <w:r>
        <w:t xml:space="preserve">Zmiany wymienionej ustawy zostały ogłoszone w Dz. U. z  2002 r. Nr 23, poz. 220, Nr 62, poz. 558, Nr 113, poz. 984, Nr 153, poz. 1271 i Nr 214, poz. 1806, </w:t>
      </w:r>
      <w:r>
        <w:rPr>
          <w:bCs/>
          <w:szCs w:val="28"/>
        </w:rPr>
        <w:t>z 2003 r. Nr 80, poz. 717 i Nr 162, poz. 1568, z 2004 r.                               Nr 102,poz.1055, Nr 116, poz. 1203 i Nr 167, poz. 1759, z 2005 r. Nr 172, poz. 1441 i Nr 175, poz. 1457, z 2006 r. Nr 17, poz. 128 i Nr 181, poz. 1337, z 2007 r. Nr 48, poz. 327, Nr 138, poz. 974 i Nr 173, poz. 1218, z 2008 r.                 Nr 180, poz. 1111 i Nr 223, poz. 1458, z 2009 r. Nr 52, poz. 420 i Nr 157, poz. 1241, z 2010 r. Nr 28, poz. 142               i 146, Nr 40, poz. 230 i Nr 106, poz. 675 z 2011 r. Nr 21, poz. 113, Nr 117,  poz. 679, Nr 134, poz. 777, Nr 149, poz. 887 i Nr 217, poz. 1281 oraz z 2012 r. poz. 567.</w:t>
      </w:r>
    </w:p>
  </w:footnote>
  <w:footnote w:id="3">
    <w:p w:rsidR="00B04149" w:rsidRDefault="00B04149" w:rsidP="00B04149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 xml:space="preserve">)  </w:t>
      </w:r>
      <w:r>
        <w:t>Zmiany wymienionej ustawy zostały ogłoszone w Dz. U. z 2007 r. Nr 147, poz. 1033, z 2009 r. Nr 18, poz.97, z 2010 r. Nr 47, poz. 278 i Nr 238, poz.1578 oraz z 2012 r. poz. 951 i 1513.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149"/>
    <w:rsid w:val="001E5FD5"/>
    <w:rsid w:val="0090370E"/>
    <w:rsid w:val="00B0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B04149"/>
    <w:rPr>
      <w:vertAlign w:val="superscript"/>
    </w:rPr>
  </w:style>
  <w:style w:type="paragraph" w:styleId="Tekstpodstawowy">
    <w:name w:val="Body Text"/>
    <w:basedOn w:val="Normalny"/>
    <w:link w:val="TekstpodstawowyZnak"/>
    <w:rsid w:val="00B04149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414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04149"/>
    <w:pPr>
      <w:jc w:val="center"/>
    </w:pPr>
    <w:rPr>
      <w:b/>
      <w:bCs/>
      <w:sz w:val="32"/>
      <w:lang w:val="de-DE"/>
    </w:rPr>
  </w:style>
  <w:style w:type="character" w:customStyle="1" w:styleId="TytuZnak">
    <w:name w:val="Tytuł Znak"/>
    <w:basedOn w:val="Domylnaczcionkaakapitu"/>
    <w:link w:val="Tytu"/>
    <w:rsid w:val="00B04149"/>
    <w:rPr>
      <w:rFonts w:ascii="Times New Roman" w:eastAsia="Times New Roman" w:hAnsi="Times New Roman" w:cs="Times New Roman"/>
      <w:b/>
      <w:bCs/>
      <w:sz w:val="32"/>
      <w:szCs w:val="24"/>
      <w:lang w:val="de-DE" w:eastAsia="ar-SA"/>
    </w:rPr>
  </w:style>
  <w:style w:type="paragraph" w:customStyle="1" w:styleId="Tekstpodstawowy21">
    <w:name w:val="Tekst podstawowy 21"/>
    <w:basedOn w:val="Normalny"/>
    <w:rsid w:val="00B04149"/>
    <w:pPr>
      <w:jc w:val="both"/>
    </w:pPr>
  </w:style>
  <w:style w:type="paragraph" w:styleId="Tekstprzypisudolnego">
    <w:name w:val="footnote text"/>
    <w:basedOn w:val="Normalny"/>
    <w:link w:val="TekstprzypisudolnegoZnak"/>
    <w:rsid w:val="00B041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41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04149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041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41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2013-02-07T07:35:00Z</dcterms:created>
  <dcterms:modified xsi:type="dcterms:W3CDTF">2013-02-07T07:36:00Z</dcterms:modified>
</cp:coreProperties>
</file>