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57" w:rsidRPr="00417CC6" w:rsidRDefault="001B6E57" w:rsidP="00E01E36">
      <w:pPr>
        <w:pStyle w:val="P16"/>
        <w:spacing w:line="360" w:lineRule="auto"/>
        <w:rPr>
          <w:rFonts w:asciiTheme="minorHAnsi" w:hAnsiTheme="minorHAnsi" w:cs="Times New Roman"/>
          <w:szCs w:val="28"/>
        </w:rPr>
      </w:pPr>
      <w:r w:rsidRPr="00417CC6">
        <w:rPr>
          <w:rFonts w:asciiTheme="minorHAnsi" w:hAnsiTheme="minorHAnsi" w:cs="Times New Roman"/>
          <w:szCs w:val="28"/>
        </w:rPr>
        <w:t xml:space="preserve">Regulamin rekrutacji do oddziałów wychowania przedszkolnego </w:t>
      </w:r>
    </w:p>
    <w:p w:rsidR="001B6E57" w:rsidRPr="00417CC6" w:rsidRDefault="001B6E57" w:rsidP="00E01E36">
      <w:pPr>
        <w:pStyle w:val="P16"/>
        <w:spacing w:line="360" w:lineRule="auto"/>
        <w:rPr>
          <w:rFonts w:asciiTheme="minorHAnsi" w:hAnsiTheme="minorHAnsi" w:cs="Times New Roman"/>
          <w:szCs w:val="28"/>
        </w:rPr>
      </w:pPr>
      <w:r w:rsidRPr="00417CC6">
        <w:rPr>
          <w:rFonts w:asciiTheme="minorHAnsi" w:hAnsiTheme="minorHAnsi" w:cs="Times New Roman"/>
          <w:szCs w:val="28"/>
        </w:rPr>
        <w:t>prowadzonych przez Gminę Miasto Wąbrzeźno</w:t>
      </w:r>
    </w:p>
    <w:p w:rsidR="001B6E57" w:rsidRPr="00417CC6" w:rsidRDefault="001B6E57" w:rsidP="00E01E36">
      <w:pPr>
        <w:pStyle w:val="P11"/>
        <w:spacing w:line="360" w:lineRule="auto"/>
        <w:rPr>
          <w:rFonts w:asciiTheme="minorHAnsi" w:hAnsiTheme="minorHAnsi" w:cs="Times New Roman"/>
          <w:szCs w:val="24"/>
        </w:rPr>
      </w:pPr>
    </w:p>
    <w:p w:rsidR="001B6E57" w:rsidRPr="00417CC6" w:rsidRDefault="001B6E57" w:rsidP="001B6E57">
      <w:pPr>
        <w:pStyle w:val="P11"/>
        <w:rPr>
          <w:rFonts w:asciiTheme="minorHAnsi" w:hAnsiTheme="minorHAnsi" w:cs="Times New Roman"/>
          <w:szCs w:val="24"/>
        </w:rPr>
      </w:pPr>
    </w:p>
    <w:p w:rsidR="001B6E57" w:rsidRPr="00417CC6" w:rsidRDefault="001B6E57" w:rsidP="00552E4E">
      <w:pPr>
        <w:pStyle w:val="P12"/>
        <w:spacing w:line="360" w:lineRule="auto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b/>
          <w:szCs w:val="24"/>
        </w:rPr>
        <w:t>§ 1. Podstawa prawna</w:t>
      </w:r>
      <w:r w:rsidRPr="00417CC6">
        <w:rPr>
          <w:rFonts w:asciiTheme="minorHAnsi" w:hAnsiTheme="minorHAnsi" w:cs="Times New Roman"/>
          <w:szCs w:val="24"/>
        </w:rPr>
        <w:t>:</w:t>
      </w:r>
    </w:p>
    <w:p w:rsidR="001B6E57" w:rsidRPr="00417CC6" w:rsidRDefault="009456C5" w:rsidP="00552E4E">
      <w:pPr>
        <w:pStyle w:val="P12"/>
        <w:numPr>
          <w:ilvl w:val="0"/>
          <w:numId w:val="1"/>
        </w:numPr>
        <w:spacing w:line="360" w:lineRule="auto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ustawa z dnia 7 września 1991</w:t>
      </w:r>
      <w:r w:rsidR="001B6E57" w:rsidRPr="00417CC6">
        <w:rPr>
          <w:rFonts w:asciiTheme="minorHAnsi" w:hAnsiTheme="minorHAnsi" w:cs="Times New Roman"/>
          <w:szCs w:val="24"/>
        </w:rPr>
        <w:t>r. o systemie oświaty (Dz. U. z 20</w:t>
      </w:r>
      <w:r w:rsidR="002C2257" w:rsidRPr="00417CC6">
        <w:rPr>
          <w:rFonts w:asciiTheme="minorHAnsi" w:hAnsiTheme="minorHAnsi" w:cs="Times New Roman"/>
          <w:szCs w:val="24"/>
        </w:rPr>
        <w:t>15</w:t>
      </w:r>
      <w:r w:rsidR="001B6E57" w:rsidRPr="00417CC6">
        <w:rPr>
          <w:rFonts w:asciiTheme="minorHAnsi" w:hAnsiTheme="minorHAnsi" w:cs="Times New Roman"/>
          <w:szCs w:val="24"/>
        </w:rPr>
        <w:t xml:space="preserve">r. </w:t>
      </w:r>
      <w:r w:rsidR="002C2257" w:rsidRPr="00417CC6">
        <w:rPr>
          <w:rFonts w:asciiTheme="minorHAnsi" w:hAnsiTheme="minorHAnsi" w:cs="Times New Roman"/>
          <w:szCs w:val="24"/>
        </w:rPr>
        <w:t>poz.</w:t>
      </w:r>
      <w:r w:rsidR="007C52E5" w:rsidRPr="00417CC6">
        <w:rPr>
          <w:rFonts w:asciiTheme="minorHAnsi" w:hAnsiTheme="minorHAnsi" w:cs="Times New Roman"/>
          <w:szCs w:val="24"/>
        </w:rPr>
        <w:t xml:space="preserve"> </w:t>
      </w:r>
      <w:r w:rsidR="002C2257" w:rsidRPr="00417CC6">
        <w:rPr>
          <w:rFonts w:asciiTheme="minorHAnsi" w:hAnsiTheme="minorHAnsi" w:cs="Times New Roman"/>
          <w:szCs w:val="24"/>
        </w:rPr>
        <w:t>2156; Dz.</w:t>
      </w:r>
      <w:r w:rsidR="007C52E5" w:rsidRPr="00417CC6">
        <w:rPr>
          <w:rFonts w:asciiTheme="minorHAnsi" w:hAnsiTheme="minorHAnsi" w:cs="Times New Roman"/>
          <w:szCs w:val="24"/>
        </w:rPr>
        <w:t xml:space="preserve"> </w:t>
      </w:r>
      <w:r w:rsidR="002C2257" w:rsidRPr="00417CC6">
        <w:rPr>
          <w:rFonts w:asciiTheme="minorHAnsi" w:hAnsiTheme="minorHAnsi" w:cs="Times New Roman"/>
          <w:szCs w:val="24"/>
        </w:rPr>
        <w:t>U. z 2016r. poz. 35)</w:t>
      </w:r>
    </w:p>
    <w:p w:rsidR="001B6E57" w:rsidRPr="00417CC6" w:rsidRDefault="00194400" w:rsidP="00552E4E">
      <w:pPr>
        <w:pStyle w:val="P12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r</w:t>
      </w:r>
      <w:r w:rsidR="002C2257" w:rsidRPr="00417CC6">
        <w:rPr>
          <w:rFonts w:asciiTheme="minorHAnsi" w:hAnsiTheme="minorHAnsi" w:cs="Times New Roman"/>
          <w:szCs w:val="24"/>
        </w:rPr>
        <w:t>ozporządzenie</w:t>
      </w:r>
      <w:r w:rsidR="007C52E5" w:rsidRPr="00417CC6">
        <w:rPr>
          <w:rFonts w:asciiTheme="minorHAnsi" w:hAnsiTheme="minorHAnsi" w:cs="Times New Roman"/>
          <w:szCs w:val="24"/>
        </w:rPr>
        <w:t xml:space="preserve"> z dnia 2 listopada 2015</w:t>
      </w:r>
      <w:r w:rsidRPr="00417CC6">
        <w:rPr>
          <w:rFonts w:asciiTheme="minorHAnsi" w:hAnsiTheme="minorHAnsi" w:cs="Times New Roman"/>
          <w:szCs w:val="24"/>
        </w:rPr>
        <w:t>r. w sprawie przeliczania na punkty poszczególnych kryteriów uwzględnianych w postępowaniu rekrutacyjnym, składu i szczegółowych zadań komisji rekrutacyjnej, szczegółowego trybu i terminów przeprowadzania postępowania rekrutacyjnego oraz postępowania uzupełniającego (Dz. U</w:t>
      </w:r>
      <w:r w:rsidR="007C52E5" w:rsidRPr="00417CC6">
        <w:rPr>
          <w:rFonts w:asciiTheme="minorHAnsi" w:hAnsiTheme="minorHAnsi" w:cs="Times New Roman"/>
          <w:szCs w:val="24"/>
        </w:rPr>
        <w:t>. z 2015</w:t>
      </w:r>
      <w:r w:rsidRPr="00417CC6">
        <w:rPr>
          <w:rFonts w:asciiTheme="minorHAnsi" w:hAnsiTheme="minorHAnsi" w:cs="Times New Roman"/>
          <w:szCs w:val="24"/>
        </w:rPr>
        <w:t>r. poz. 1942)</w:t>
      </w:r>
    </w:p>
    <w:p w:rsidR="001B6E57" w:rsidRPr="00417CC6" w:rsidRDefault="001B6E57" w:rsidP="00552E4E">
      <w:pPr>
        <w:pStyle w:val="P11"/>
        <w:spacing w:line="360" w:lineRule="auto"/>
        <w:rPr>
          <w:rFonts w:asciiTheme="minorHAnsi" w:hAnsiTheme="minorHAnsi" w:cs="Times New Roman"/>
          <w:szCs w:val="24"/>
        </w:rPr>
      </w:pPr>
    </w:p>
    <w:p w:rsidR="001B6E57" w:rsidRPr="00417CC6" w:rsidRDefault="001B6E57" w:rsidP="00552E4E">
      <w:pPr>
        <w:pStyle w:val="P11"/>
        <w:spacing w:line="360" w:lineRule="auto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b/>
          <w:szCs w:val="24"/>
        </w:rPr>
        <w:t>§ 2. Regulamin rekrutacji dotyczy</w:t>
      </w:r>
      <w:r w:rsidRPr="00417CC6">
        <w:rPr>
          <w:rFonts w:asciiTheme="minorHAnsi" w:hAnsiTheme="minorHAnsi" w:cs="Times New Roman"/>
          <w:szCs w:val="24"/>
        </w:rPr>
        <w:t xml:space="preserve"> oddziałów wychowania przedszkolnego:</w:t>
      </w:r>
    </w:p>
    <w:p w:rsidR="001B6E57" w:rsidRPr="00417CC6" w:rsidRDefault="001B6E57" w:rsidP="00552E4E">
      <w:pPr>
        <w:pStyle w:val="P11"/>
        <w:numPr>
          <w:ilvl w:val="0"/>
          <w:numId w:val="2"/>
        </w:numPr>
        <w:spacing w:line="360" w:lineRule="auto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w Przedszkolu Miejskim „Bajka” w Wąbrzeźnie;</w:t>
      </w:r>
    </w:p>
    <w:p w:rsidR="001B6E57" w:rsidRPr="00417CC6" w:rsidRDefault="001B6E57" w:rsidP="00552E4E">
      <w:pPr>
        <w:pStyle w:val="P11"/>
        <w:numPr>
          <w:ilvl w:val="0"/>
          <w:numId w:val="2"/>
        </w:numPr>
        <w:spacing w:line="360" w:lineRule="auto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w Szkole Podstawowej nr 2 im. Jana Pawła II w Wąbrzeźnie;</w:t>
      </w:r>
    </w:p>
    <w:p w:rsidR="001B6E57" w:rsidRPr="00417CC6" w:rsidRDefault="001B6E57" w:rsidP="00552E4E">
      <w:pPr>
        <w:pStyle w:val="P11"/>
        <w:numPr>
          <w:ilvl w:val="0"/>
          <w:numId w:val="2"/>
        </w:numPr>
        <w:spacing w:line="360" w:lineRule="auto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w Szkole Podstawowej nr 3 im. Edmunda Wojnowskiego w Wąbrzeźnie.</w:t>
      </w:r>
    </w:p>
    <w:p w:rsidR="001B6E57" w:rsidRPr="00417CC6" w:rsidRDefault="001B6E57" w:rsidP="00552E4E">
      <w:pPr>
        <w:pStyle w:val="P12"/>
        <w:spacing w:line="360" w:lineRule="auto"/>
        <w:rPr>
          <w:rFonts w:asciiTheme="minorHAnsi" w:hAnsiTheme="minorHAnsi" w:cs="Times New Roman"/>
          <w:color w:val="auto"/>
          <w:szCs w:val="24"/>
        </w:rPr>
      </w:pPr>
    </w:p>
    <w:p w:rsidR="001B6E57" w:rsidRPr="00417CC6" w:rsidRDefault="001B6E57" w:rsidP="00552E4E">
      <w:pPr>
        <w:pStyle w:val="P19"/>
        <w:spacing w:line="360" w:lineRule="auto"/>
        <w:rPr>
          <w:rFonts w:asciiTheme="minorHAnsi" w:hAnsiTheme="minorHAnsi" w:cs="Times New Roman"/>
          <w:color w:val="auto"/>
          <w:szCs w:val="24"/>
        </w:rPr>
      </w:pPr>
      <w:r w:rsidRPr="00417CC6">
        <w:rPr>
          <w:rFonts w:asciiTheme="minorHAnsi" w:hAnsiTheme="minorHAnsi" w:cs="Times New Roman"/>
          <w:b/>
          <w:color w:val="auto"/>
          <w:szCs w:val="24"/>
        </w:rPr>
        <w:t xml:space="preserve">§ 3. </w:t>
      </w:r>
      <w:r w:rsidRPr="00417CC6">
        <w:rPr>
          <w:rFonts w:asciiTheme="minorHAnsi" w:hAnsiTheme="minorHAnsi" w:cs="Times New Roman"/>
          <w:color w:val="auto"/>
          <w:szCs w:val="24"/>
        </w:rPr>
        <w:t>Ilekro</w:t>
      </w:r>
      <w:r w:rsidRPr="00417CC6">
        <w:rPr>
          <w:rStyle w:val="T17"/>
          <w:rFonts w:asciiTheme="minorHAnsi" w:hAnsiTheme="minorHAnsi" w:cs="Times New Roman"/>
          <w:color w:val="auto"/>
          <w:szCs w:val="24"/>
        </w:rPr>
        <w:t xml:space="preserve">ć </w:t>
      </w:r>
      <w:r w:rsidRPr="00417CC6">
        <w:rPr>
          <w:rStyle w:val="T17"/>
          <w:rFonts w:asciiTheme="minorHAnsi" w:hAnsiTheme="minorHAnsi" w:cs="Times New Roman"/>
          <w:b/>
          <w:color w:val="auto"/>
          <w:szCs w:val="24"/>
        </w:rPr>
        <w:t>w</w:t>
      </w:r>
      <w:r w:rsidRPr="00417CC6">
        <w:rPr>
          <w:rStyle w:val="T17"/>
          <w:rFonts w:asciiTheme="minorHAnsi" w:hAnsiTheme="minorHAnsi" w:cs="Times New Roman"/>
          <w:color w:val="auto"/>
          <w:szCs w:val="24"/>
        </w:rPr>
        <w:t xml:space="preserve"> </w:t>
      </w:r>
      <w:r w:rsidRPr="00417CC6">
        <w:rPr>
          <w:rStyle w:val="T17"/>
          <w:rFonts w:asciiTheme="minorHAnsi" w:hAnsiTheme="minorHAnsi" w:cs="Times New Roman"/>
          <w:b/>
          <w:color w:val="auto"/>
          <w:szCs w:val="24"/>
        </w:rPr>
        <w:t>Regulaminie jest</w:t>
      </w:r>
      <w:r w:rsidRPr="00417CC6">
        <w:rPr>
          <w:rFonts w:asciiTheme="minorHAnsi" w:hAnsiTheme="minorHAnsi" w:cs="Times New Roman"/>
          <w:b/>
          <w:color w:val="auto"/>
          <w:szCs w:val="24"/>
        </w:rPr>
        <w:t xml:space="preserve"> mowa o</w:t>
      </w:r>
      <w:r w:rsidRPr="00417CC6">
        <w:rPr>
          <w:rFonts w:asciiTheme="minorHAnsi" w:hAnsiTheme="minorHAnsi" w:cs="Times New Roman"/>
          <w:color w:val="auto"/>
          <w:szCs w:val="24"/>
        </w:rPr>
        <w:t>:</w:t>
      </w:r>
    </w:p>
    <w:p w:rsidR="001B6E57" w:rsidRPr="00417CC6" w:rsidRDefault="001B6E57" w:rsidP="00552E4E">
      <w:pPr>
        <w:pStyle w:val="P24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color w:val="auto"/>
          <w:szCs w:val="24"/>
        </w:rPr>
      </w:pPr>
      <w:r w:rsidRPr="00417CC6">
        <w:rPr>
          <w:rFonts w:asciiTheme="minorHAnsi" w:hAnsiTheme="minorHAnsi" w:cs="Times New Roman"/>
          <w:color w:val="auto"/>
          <w:szCs w:val="24"/>
        </w:rPr>
        <w:t>wielodzietności rodziny – oznacza to rodzinę wychowującą troje i więcej dzieci;</w:t>
      </w:r>
    </w:p>
    <w:p w:rsidR="001B6E57" w:rsidRPr="00417CC6" w:rsidRDefault="001B6E57" w:rsidP="00552E4E">
      <w:pPr>
        <w:pStyle w:val="P24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color w:val="auto"/>
          <w:szCs w:val="24"/>
        </w:rPr>
      </w:pPr>
      <w:r w:rsidRPr="00417CC6">
        <w:rPr>
          <w:rFonts w:asciiTheme="minorHAnsi" w:hAnsiTheme="minorHAnsi" w:cs="Times New Roman"/>
          <w:color w:val="auto"/>
          <w:szCs w:val="24"/>
        </w:rPr>
        <w:t>samotnym wychowywaniu dziecka – oznacza to wychowywanie dziecka przez pannę, kawalera, wdowę, wdowca, osobę pozostającą w separacji orzeczonej prawomocnym wyrokiem sądu, osobę rozwiedzioną, chyba, że osoba taka wychowuje wspólnie co najmniej jedno dziecko z jego rodzicem;</w:t>
      </w:r>
    </w:p>
    <w:p w:rsidR="001B6E57" w:rsidRPr="00417CC6" w:rsidRDefault="001B6E57" w:rsidP="00552E4E">
      <w:pPr>
        <w:pStyle w:val="P24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color w:val="auto"/>
          <w:szCs w:val="24"/>
        </w:rPr>
      </w:pPr>
      <w:r w:rsidRPr="00417CC6">
        <w:rPr>
          <w:rFonts w:asciiTheme="minorHAnsi" w:hAnsiTheme="minorHAnsi" w:cs="Times New Roman"/>
          <w:color w:val="auto"/>
          <w:szCs w:val="24"/>
        </w:rPr>
        <w:t>rodzicach – należy przez to rozumieć także prawnych opiekunów dziecka oraz osoby (podmioty) sprawujące pieczę zastępczą nad dzieckiem;</w:t>
      </w:r>
    </w:p>
    <w:p w:rsidR="001B6E57" w:rsidRPr="00417CC6" w:rsidRDefault="00E16937" w:rsidP="00552E4E">
      <w:pPr>
        <w:pStyle w:val="P24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color w:val="auto"/>
          <w:szCs w:val="24"/>
        </w:rPr>
      </w:pPr>
      <w:r w:rsidRPr="00417CC6">
        <w:rPr>
          <w:rFonts w:asciiTheme="minorHAnsi" w:hAnsiTheme="minorHAnsi" w:cs="Times New Roman"/>
          <w:color w:val="auto"/>
          <w:szCs w:val="24"/>
        </w:rPr>
        <w:t xml:space="preserve">oddziałach wychowania </w:t>
      </w:r>
      <w:r w:rsidR="001B6E57" w:rsidRPr="00417CC6">
        <w:rPr>
          <w:rFonts w:asciiTheme="minorHAnsi" w:hAnsiTheme="minorHAnsi" w:cs="Times New Roman"/>
          <w:color w:val="auto"/>
          <w:szCs w:val="24"/>
        </w:rPr>
        <w:t>przedszkolnego – oznacza to oddziały wychowania przedszkolnego w Przedszkolu Miejskim „Bajka”, Szkole Podstawowej nr 2, Szkole Podstawowej nr 3;</w:t>
      </w:r>
    </w:p>
    <w:p w:rsidR="001B6E57" w:rsidRPr="00417CC6" w:rsidRDefault="001B6E57" w:rsidP="00552E4E">
      <w:pPr>
        <w:pStyle w:val="P24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color w:val="auto"/>
          <w:szCs w:val="24"/>
        </w:rPr>
      </w:pPr>
      <w:r w:rsidRPr="00417CC6">
        <w:rPr>
          <w:rFonts w:asciiTheme="minorHAnsi" w:hAnsiTheme="minorHAnsi" w:cs="Times New Roman"/>
          <w:color w:val="auto"/>
          <w:szCs w:val="24"/>
        </w:rPr>
        <w:t xml:space="preserve">deklaracji – oznacza to deklarację o kontynuacji wychowania przedszkolnego w </w:t>
      </w:r>
      <w:r w:rsidR="008F40D2" w:rsidRPr="00417CC6">
        <w:rPr>
          <w:rFonts w:asciiTheme="minorHAnsi" w:hAnsiTheme="minorHAnsi" w:cs="Times New Roman"/>
          <w:color w:val="auto"/>
          <w:szCs w:val="24"/>
        </w:rPr>
        <w:t xml:space="preserve">danej </w:t>
      </w:r>
      <w:r w:rsidRPr="00417CC6">
        <w:rPr>
          <w:rFonts w:asciiTheme="minorHAnsi" w:hAnsiTheme="minorHAnsi" w:cs="Times New Roman"/>
          <w:color w:val="auto"/>
          <w:szCs w:val="24"/>
        </w:rPr>
        <w:t>placówce;</w:t>
      </w:r>
    </w:p>
    <w:p w:rsidR="001B6E57" w:rsidRPr="00417CC6" w:rsidRDefault="001B6E57" w:rsidP="00552E4E">
      <w:pPr>
        <w:pStyle w:val="P24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color w:val="auto"/>
          <w:szCs w:val="24"/>
        </w:rPr>
      </w:pPr>
      <w:r w:rsidRPr="00417CC6">
        <w:rPr>
          <w:rFonts w:asciiTheme="minorHAnsi" w:hAnsiTheme="minorHAnsi" w:cs="Times New Roman"/>
          <w:color w:val="auto"/>
          <w:szCs w:val="24"/>
        </w:rPr>
        <w:t>wniosku – oznacza to wniosek o przyjęcie dziecka do oddz</w:t>
      </w:r>
      <w:r w:rsidR="002C2257" w:rsidRPr="00417CC6">
        <w:rPr>
          <w:rFonts w:asciiTheme="minorHAnsi" w:hAnsiTheme="minorHAnsi" w:cs="Times New Roman"/>
          <w:color w:val="auto"/>
          <w:szCs w:val="24"/>
        </w:rPr>
        <w:t xml:space="preserve">iału wychowania </w:t>
      </w:r>
      <w:r w:rsidR="002C2257" w:rsidRPr="00417CC6">
        <w:rPr>
          <w:rFonts w:asciiTheme="minorHAnsi" w:hAnsiTheme="minorHAnsi" w:cs="Times New Roman"/>
          <w:color w:val="auto"/>
          <w:szCs w:val="24"/>
        </w:rPr>
        <w:lastRenderedPageBreak/>
        <w:t>przedszkolnego;</w:t>
      </w:r>
    </w:p>
    <w:p w:rsidR="002C2257" w:rsidRPr="00417CC6" w:rsidRDefault="002C2257" w:rsidP="00552E4E">
      <w:pPr>
        <w:pStyle w:val="P24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color w:val="auto"/>
          <w:szCs w:val="24"/>
        </w:rPr>
      </w:pPr>
      <w:r w:rsidRPr="00417CC6">
        <w:rPr>
          <w:rFonts w:asciiTheme="minorHAnsi" w:hAnsiTheme="minorHAnsi" w:cs="Times New Roman"/>
          <w:color w:val="auto"/>
          <w:szCs w:val="24"/>
        </w:rPr>
        <w:t>pisemnym oświadczeniu</w:t>
      </w:r>
      <w:r w:rsidR="00432DF9" w:rsidRPr="00417CC6">
        <w:rPr>
          <w:rFonts w:asciiTheme="minorHAnsi" w:hAnsiTheme="minorHAnsi" w:cs="Times New Roman"/>
          <w:color w:val="auto"/>
          <w:szCs w:val="24"/>
        </w:rPr>
        <w:t xml:space="preserve"> – </w:t>
      </w:r>
      <w:r w:rsidRPr="00417CC6">
        <w:rPr>
          <w:rFonts w:asciiTheme="minorHAnsi" w:hAnsiTheme="minorHAnsi" w:cs="Times New Roman"/>
          <w:color w:val="auto"/>
          <w:szCs w:val="24"/>
        </w:rPr>
        <w:t>oznacza to potwierdzenie przez rodzica kandydata woli przyjęcia dziecka do danej placówki.</w:t>
      </w:r>
    </w:p>
    <w:p w:rsidR="001B6E57" w:rsidRPr="00417CC6" w:rsidRDefault="001B6E57" w:rsidP="00552E4E">
      <w:pPr>
        <w:pStyle w:val="P19"/>
        <w:spacing w:line="360" w:lineRule="auto"/>
        <w:jc w:val="both"/>
        <w:rPr>
          <w:rFonts w:asciiTheme="minorHAnsi" w:hAnsiTheme="minorHAnsi" w:cs="Times New Roman"/>
          <w:color w:val="FF3333"/>
          <w:szCs w:val="24"/>
        </w:rPr>
      </w:pPr>
    </w:p>
    <w:p w:rsidR="00DC5042" w:rsidRPr="00417CC6" w:rsidRDefault="00DC5042" w:rsidP="00552E4E">
      <w:pPr>
        <w:pStyle w:val="P12"/>
        <w:spacing w:line="360" w:lineRule="auto"/>
        <w:jc w:val="both"/>
        <w:rPr>
          <w:rFonts w:asciiTheme="minorHAnsi" w:hAnsiTheme="minorHAnsi" w:cs="Times New Roman"/>
          <w:b/>
          <w:color w:val="auto"/>
          <w:szCs w:val="24"/>
        </w:rPr>
      </w:pPr>
    </w:p>
    <w:p w:rsidR="001B6E57" w:rsidRPr="00417CC6" w:rsidRDefault="00552E4E" w:rsidP="00552E4E">
      <w:pPr>
        <w:pStyle w:val="P12"/>
        <w:spacing w:line="360" w:lineRule="auto"/>
        <w:jc w:val="both"/>
        <w:rPr>
          <w:rFonts w:asciiTheme="minorHAnsi" w:hAnsiTheme="minorHAnsi" w:cs="Times New Roman"/>
          <w:b/>
          <w:color w:val="auto"/>
          <w:szCs w:val="24"/>
        </w:rPr>
      </w:pPr>
      <w:r w:rsidRPr="00417CC6">
        <w:rPr>
          <w:rFonts w:asciiTheme="minorHAnsi" w:hAnsiTheme="minorHAnsi" w:cs="Times New Roman"/>
          <w:b/>
          <w:color w:val="auto"/>
          <w:szCs w:val="24"/>
        </w:rPr>
        <w:t>§ 4.  Zasady ogólne</w:t>
      </w:r>
    </w:p>
    <w:p w:rsidR="001B6E57" w:rsidRPr="00417CC6" w:rsidRDefault="001B6E57" w:rsidP="00552E4E">
      <w:pPr>
        <w:pStyle w:val="P12"/>
        <w:spacing w:line="360" w:lineRule="auto"/>
        <w:jc w:val="both"/>
        <w:rPr>
          <w:rFonts w:asciiTheme="minorHAnsi" w:hAnsiTheme="minorHAnsi" w:cs="Times New Roman"/>
          <w:color w:val="auto"/>
          <w:szCs w:val="24"/>
        </w:rPr>
      </w:pPr>
      <w:r w:rsidRPr="00417CC6">
        <w:rPr>
          <w:rFonts w:asciiTheme="minorHAnsi" w:hAnsiTheme="minorHAnsi" w:cs="Times New Roman"/>
          <w:color w:val="auto"/>
          <w:szCs w:val="24"/>
        </w:rPr>
        <w:t>1. Rekrutacja do oddziałów wychowania przedszkolnego skierowana jest w pierwszej kolejności do dzieci mieszkających na terenie Gminy Miasto Wąbrzeźno.</w:t>
      </w:r>
    </w:p>
    <w:p w:rsidR="001B6E57" w:rsidRPr="00417CC6" w:rsidRDefault="001B6E57" w:rsidP="00552E4E">
      <w:pPr>
        <w:pStyle w:val="P14"/>
        <w:spacing w:line="360" w:lineRule="auto"/>
        <w:jc w:val="both"/>
        <w:rPr>
          <w:rStyle w:val="T11"/>
          <w:rFonts w:asciiTheme="minorHAnsi" w:hAnsiTheme="minorHAnsi"/>
          <w:color w:val="auto"/>
          <w:szCs w:val="24"/>
        </w:rPr>
      </w:pPr>
      <w:r w:rsidRPr="00417CC6">
        <w:rPr>
          <w:rFonts w:asciiTheme="minorHAnsi" w:hAnsiTheme="minorHAnsi" w:cs="Times New Roman"/>
          <w:color w:val="auto"/>
          <w:szCs w:val="24"/>
        </w:rPr>
        <w:t xml:space="preserve">2. Rodzice dzieci </w:t>
      </w:r>
      <w:r w:rsidRPr="00417CC6">
        <w:rPr>
          <w:rStyle w:val="T13"/>
          <w:rFonts w:asciiTheme="minorHAnsi" w:hAnsiTheme="minorHAnsi" w:cs="Times New Roman"/>
          <w:color w:val="auto"/>
          <w:szCs w:val="24"/>
        </w:rPr>
        <w:t>zamieszka</w:t>
      </w:r>
      <w:r w:rsidRPr="00417CC6">
        <w:rPr>
          <w:rStyle w:val="T14"/>
          <w:rFonts w:asciiTheme="minorHAnsi" w:hAnsiTheme="minorHAnsi" w:cs="Times New Roman"/>
          <w:color w:val="auto"/>
          <w:szCs w:val="24"/>
        </w:rPr>
        <w:t xml:space="preserve">łych </w:t>
      </w:r>
      <w:r w:rsidRPr="00417CC6">
        <w:rPr>
          <w:rStyle w:val="T13"/>
          <w:rFonts w:asciiTheme="minorHAnsi" w:hAnsiTheme="minorHAnsi" w:cs="Times New Roman"/>
          <w:color w:val="auto"/>
          <w:szCs w:val="24"/>
        </w:rPr>
        <w:t xml:space="preserve">poza obszarem Gminy </w:t>
      </w:r>
      <w:r w:rsidRPr="00417CC6">
        <w:rPr>
          <w:rStyle w:val="T14"/>
          <w:rFonts w:asciiTheme="minorHAnsi" w:hAnsiTheme="minorHAnsi" w:cs="Times New Roman"/>
          <w:color w:val="auto"/>
          <w:szCs w:val="24"/>
        </w:rPr>
        <w:t xml:space="preserve">Miasto Wąbrzeźno </w:t>
      </w:r>
      <w:r w:rsidRPr="00417CC6">
        <w:rPr>
          <w:rStyle w:val="T13"/>
          <w:rFonts w:asciiTheme="minorHAnsi" w:hAnsiTheme="minorHAnsi" w:cs="Times New Roman"/>
          <w:color w:val="auto"/>
          <w:szCs w:val="24"/>
        </w:rPr>
        <w:t>mogą ubiegać się o przyję</w:t>
      </w:r>
      <w:r w:rsidRPr="00417CC6">
        <w:rPr>
          <w:rStyle w:val="T14"/>
          <w:rFonts w:asciiTheme="minorHAnsi" w:hAnsiTheme="minorHAnsi" w:cs="Times New Roman"/>
          <w:color w:val="auto"/>
          <w:szCs w:val="24"/>
        </w:rPr>
        <w:t xml:space="preserve">cie dziecka </w:t>
      </w:r>
      <w:r w:rsidRPr="00417CC6">
        <w:rPr>
          <w:rStyle w:val="T13"/>
          <w:rFonts w:asciiTheme="minorHAnsi" w:hAnsiTheme="minorHAnsi" w:cs="Times New Roman"/>
          <w:color w:val="auto"/>
          <w:szCs w:val="24"/>
        </w:rPr>
        <w:t xml:space="preserve">do </w:t>
      </w:r>
      <w:r w:rsidRPr="00417CC6">
        <w:rPr>
          <w:rStyle w:val="T12"/>
          <w:rFonts w:asciiTheme="minorHAnsi" w:hAnsiTheme="minorHAnsi" w:cs="Times New Roman"/>
          <w:color w:val="auto"/>
          <w:szCs w:val="24"/>
        </w:rPr>
        <w:t>p</w:t>
      </w:r>
      <w:r w:rsidRPr="00417CC6">
        <w:rPr>
          <w:rStyle w:val="T11"/>
          <w:rFonts w:asciiTheme="minorHAnsi" w:hAnsiTheme="minorHAnsi" w:cs="Times New Roman"/>
          <w:color w:val="auto"/>
          <w:szCs w:val="24"/>
        </w:rPr>
        <w:t>rzedszkola/</w:t>
      </w:r>
      <w:r w:rsidRPr="00417CC6">
        <w:rPr>
          <w:rStyle w:val="T12"/>
          <w:rFonts w:asciiTheme="minorHAnsi" w:hAnsiTheme="minorHAnsi" w:cs="Times New Roman"/>
          <w:color w:val="auto"/>
          <w:szCs w:val="24"/>
        </w:rPr>
        <w:t xml:space="preserve">szkoły </w:t>
      </w:r>
      <w:r w:rsidRPr="00417CC6">
        <w:rPr>
          <w:rStyle w:val="T11"/>
          <w:rFonts w:asciiTheme="minorHAnsi" w:hAnsiTheme="minorHAnsi" w:cs="Times New Roman"/>
          <w:color w:val="auto"/>
          <w:szCs w:val="24"/>
        </w:rPr>
        <w:t>na terenie tej gminy, jeżeli po</w:t>
      </w:r>
      <w:r w:rsidR="002C2257" w:rsidRPr="00417CC6">
        <w:rPr>
          <w:rStyle w:val="T11"/>
          <w:rFonts w:asciiTheme="minorHAnsi" w:hAnsiTheme="minorHAnsi" w:cs="Times New Roman"/>
          <w:color w:val="auto"/>
          <w:szCs w:val="24"/>
        </w:rPr>
        <w:t xml:space="preserve"> zakończeniu rekrutacji placówka nadal dysponuje</w:t>
      </w:r>
      <w:r w:rsidRPr="00417CC6">
        <w:rPr>
          <w:rStyle w:val="T11"/>
          <w:rFonts w:asciiTheme="minorHAnsi" w:hAnsiTheme="minorHAnsi" w:cs="Times New Roman"/>
          <w:color w:val="auto"/>
          <w:szCs w:val="24"/>
        </w:rPr>
        <w:t xml:space="preserve"> wolnymi miejscami.</w:t>
      </w:r>
    </w:p>
    <w:p w:rsidR="001B6E57" w:rsidRPr="00417CC6" w:rsidRDefault="001B6E57" w:rsidP="00552E4E">
      <w:pPr>
        <w:pStyle w:val="P12"/>
        <w:spacing w:line="360" w:lineRule="auto"/>
        <w:rPr>
          <w:rFonts w:asciiTheme="minorHAnsi" w:hAnsiTheme="minorHAnsi"/>
          <w:szCs w:val="24"/>
        </w:rPr>
      </w:pPr>
    </w:p>
    <w:p w:rsidR="001B6E57" w:rsidRPr="00417CC6" w:rsidRDefault="001B6E57" w:rsidP="00552E4E">
      <w:pPr>
        <w:pStyle w:val="P13"/>
        <w:spacing w:line="360" w:lineRule="auto"/>
        <w:rPr>
          <w:rFonts w:asciiTheme="minorHAnsi" w:hAnsiTheme="minorHAnsi" w:cs="Times New Roman"/>
          <w:b/>
          <w:szCs w:val="24"/>
        </w:rPr>
      </w:pPr>
      <w:r w:rsidRPr="00417CC6">
        <w:rPr>
          <w:rFonts w:asciiTheme="minorHAnsi" w:hAnsiTheme="minorHAnsi" w:cs="Times New Roman"/>
          <w:b/>
          <w:szCs w:val="24"/>
        </w:rPr>
        <w:t>§ 5. Przeb</w:t>
      </w:r>
      <w:r w:rsidR="00552E4E" w:rsidRPr="00417CC6">
        <w:rPr>
          <w:rFonts w:asciiTheme="minorHAnsi" w:hAnsiTheme="minorHAnsi" w:cs="Times New Roman"/>
          <w:b/>
          <w:szCs w:val="24"/>
        </w:rPr>
        <w:t>ieg postępowania rekrutacyjnego</w:t>
      </w:r>
    </w:p>
    <w:p w:rsidR="001B6E57" w:rsidRPr="00417CC6" w:rsidRDefault="001B6E57" w:rsidP="00552E4E">
      <w:pPr>
        <w:pStyle w:val="P13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 xml:space="preserve">1. Przebieg rekrutacji dzieci do </w:t>
      </w:r>
      <w:r w:rsidRPr="00417CC6">
        <w:rPr>
          <w:rStyle w:val="T1"/>
          <w:rFonts w:asciiTheme="minorHAnsi" w:hAnsiTheme="minorHAnsi" w:cs="Times New Roman"/>
          <w:szCs w:val="24"/>
          <w:u w:val="none"/>
        </w:rPr>
        <w:t>oddziałów</w:t>
      </w:r>
      <w:r w:rsidRPr="00417CC6">
        <w:rPr>
          <w:rFonts w:asciiTheme="minorHAnsi" w:hAnsiTheme="minorHAnsi" w:cs="Times New Roman"/>
          <w:szCs w:val="24"/>
        </w:rPr>
        <w:t xml:space="preserve"> wychowania przedszkolnego obejmuje:</w:t>
      </w:r>
    </w:p>
    <w:p w:rsidR="00CC4F74" w:rsidRPr="00417CC6" w:rsidRDefault="004F4594" w:rsidP="00552E4E">
      <w:pPr>
        <w:pStyle w:val="P13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1</w:t>
      </w:r>
      <w:r w:rsidR="00CC4F74" w:rsidRPr="00417CC6">
        <w:rPr>
          <w:rFonts w:asciiTheme="minorHAnsi" w:hAnsiTheme="minorHAnsi" w:cs="Times New Roman"/>
          <w:szCs w:val="24"/>
        </w:rPr>
        <w:t xml:space="preserve">) </w:t>
      </w:r>
      <w:r w:rsidR="004D6928" w:rsidRPr="00417CC6">
        <w:rPr>
          <w:rFonts w:asciiTheme="minorHAnsi" w:hAnsiTheme="minorHAnsi" w:cs="Times New Roman"/>
          <w:szCs w:val="24"/>
        </w:rPr>
        <w:t xml:space="preserve">ogłoszenie o rekrutacji dzieci do oddziałów wychowania przedszkolnego oraz </w:t>
      </w:r>
      <w:r w:rsidR="00CC4F74" w:rsidRPr="00417CC6">
        <w:rPr>
          <w:rFonts w:asciiTheme="minorHAnsi" w:hAnsiTheme="minorHAnsi" w:cs="Times New Roman"/>
          <w:szCs w:val="24"/>
        </w:rPr>
        <w:t>podanie do publicznej wiadomości regulaminu rekr</w:t>
      </w:r>
      <w:r w:rsidR="004D6928" w:rsidRPr="00417CC6">
        <w:rPr>
          <w:rFonts w:asciiTheme="minorHAnsi" w:hAnsiTheme="minorHAnsi" w:cs="Times New Roman"/>
          <w:szCs w:val="24"/>
        </w:rPr>
        <w:t>utacji wraz z harmonogramem czynności i terminami;</w:t>
      </w:r>
    </w:p>
    <w:p w:rsidR="001B6E57" w:rsidRPr="00417CC6" w:rsidRDefault="004F4594" w:rsidP="00552E4E">
      <w:pPr>
        <w:pStyle w:val="P13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2</w:t>
      </w:r>
      <w:r w:rsidR="001B6E57" w:rsidRPr="00417CC6">
        <w:rPr>
          <w:rFonts w:asciiTheme="minorHAnsi" w:hAnsiTheme="minorHAnsi" w:cs="Times New Roman"/>
          <w:szCs w:val="24"/>
        </w:rPr>
        <w:t xml:space="preserve">) potwierdzenie woli kontynuacji wychowania przedszkolnego w </w:t>
      </w:r>
      <w:r w:rsidR="00A96812" w:rsidRPr="00417CC6">
        <w:rPr>
          <w:rFonts w:asciiTheme="minorHAnsi" w:hAnsiTheme="minorHAnsi" w:cs="Times New Roman"/>
          <w:szCs w:val="24"/>
        </w:rPr>
        <w:t xml:space="preserve">danej </w:t>
      </w:r>
      <w:r w:rsidR="001B6E57" w:rsidRPr="00417CC6">
        <w:rPr>
          <w:rFonts w:asciiTheme="minorHAnsi" w:hAnsiTheme="minorHAnsi" w:cs="Times New Roman"/>
          <w:szCs w:val="24"/>
        </w:rPr>
        <w:t>placówce w formie „Deklaracji” od rodziców, których dzieci są objęte edukację przedszkolną;</w:t>
      </w:r>
    </w:p>
    <w:p w:rsidR="001B6E57" w:rsidRPr="00417CC6" w:rsidRDefault="004F4594" w:rsidP="00552E4E">
      <w:pPr>
        <w:pStyle w:val="P13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3</w:t>
      </w:r>
      <w:r w:rsidR="001B6E57" w:rsidRPr="00417CC6">
        <w:rPr>
          <w:rFonts w:asciiTheme="minorHAnsi" w:hAnsiTheme="minorHAnsi" w:cs="Times New Roman"/>
          <w:szCs w:val="24"/>
        </w:rPr>
        <w:t xml:space="preserve">) określenie liczby miejsc organizacyjnych w </w:t>
      </w:r>
      <w:r w:rsidR="001B6E57" w:rsidRPr="00417CC6">
        <w:rPr>
          <w:rStyle w:val="T1"/>
          <w:rFonts w:asciiTheme="minorHAnsi" w:hAnsiTheme="minorHAnsi" w:cs="Times New Roman"/>
          <w:szCs w:val="24"/>
          <w:u w:val="none"/>
        </w:rPr>
        <w:t>oddziałach</w:t>
      </w:r>
      <w:r w:rsidR="001B6E57" w:rsidRPr="00417CC6">
        <w:rPr>
          <w:rFonts w:asciiTheme="minorHAnsi" w:hAnsiTheme="minorHAnsi" w:cs="Times New Roman"/>
          <w:szCs w:val="24"/>
        </w:rPr>
        <w:t xml:space="preserve"> wychowania przedszkolnego;</w:t>
      </w:r>
    </w:p>
    <w:p w:rsidR="001B6E57" w:rsidRPr="00417CC6" w:rsidRDefault="004F4594" w:rsidP="00552E4E">
      <w:pPr>
        <w:pStyle w:val="P13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4</w:t>
      </w:r>
      <w:r w:rsidR="001B6E57" w:rsidRPr="00417CC6">
        <w:rPr>
          <w:rFonts w:asciiTheme="minorHAnsi" w:hAnsiTheme="minorHAnsi" w:cs="Times New Roman"/>
          <w:szCs w:val="24"/>
        </w:rPr>
        <w:t>) przyjmowanie „Wniosków”;</w:t>
      </w:r>
    </w:p>
    <w:p w:rsidR="001B6E57" w:rsidRPr="00417CC6" w:rsidRDefault="004F4594" w:rsidP="00552E4E">
      <w:pPr>
        <w:pStyle w:val="P13"/>
        <w:spacing w:line="360" w:lineRule="auto"/>
        <w:jc w:val="both"/>
        <w:rPr>
          <w:rStyle w:val="T3"/>
          <w:rFonts w:asciiTheme="minorHAnsi" w:hAnsiTheme="minorHAnsi"/>
          <w:szCs w:val="24"/>
          <w:u w:val="none"/>
        </w:rPr>
      </w:pPr>
      <w:r w:rsidRPr="00417CC6">
        <w:rPr>
          <w:rFonts w:asciiTheme="minorHAnsi" w:hAnsiTheme="minorHAnsi" w:cs="Times New Roman"/>
          <w:szCs w:val="24"/>
        </w:rPr>
        <w:t>5</w:t>
      </w:r>
      <w:r w:rsidR="001B6E57" w:rsidRPr="00417CC6">
        <w:rPr>
          <w:rFonts w:asciiTheme="minorHAnsi" w:hAnsiTheme="minorHAnsi" w:cs="Times New Roman"/>
          <w:szCs w:val="24"/>
        </w:rPr>
        <w:t xml:space="preserve">) powołanie </w:t>
      </w:r>
      <w:r w:rsidR="001B6E57" w:rsidRPr="00417CC6">
        <w:rPr>
          <w:rStyle w:val="T1"/>
          <w:rFonts w:asciiTheme="minorHAnsi" w:hAnsiTheme="minorHAnsi" w:cs="Times New Roman"/>
          <w:szCs w:val="24"/>
          <w:u w:val="none"/>
        </w:rPr>
        <w:t>komisji rekrutacyjn</w:t>
      </w:r>
      <w:r w:rsidR="001B6E57" w:rsidRPr="00417CC6">
        <w:rPr>
          <w:rStyle w:val="T3"/>
          <w:rFonts w:asciiTheme="minorHAnsi" w:hAnsiTheme="minorHAnsi" w:cs="Times New Roman"/>
          <w:szCs w:val="24"/>
          <w:u w:val="none"/>
        </w:rPr>
        <w:t>ej;</w:t>
      </w:r>
    </w:p>
    <w:p w:rsidR="004D6928" w:rsidRPr="00417CC6" w:rsidRDefault="004F4594" w:rsidP="00552E4E">
      <w:pPr>
        <w:pStyle w:val="P6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6</w:t>
      </w:r>
      <w:r w:rsidR="001B6E57" w:rsidRPr="00417CC6">
        <w:rPr>
          <w:rFonts w:asciiTheme="minorHAnsi" w:hAnsiTheme="minorHAnsi" w:cs="Times New Roman"/>
          <w:szCs w:val="24"/>
        </w:rPr>
        <w:t xml:space="preserve">) </w:t>
      </w:r>
      <w:r w:rsidR="004D6928" w:rsidRPr="00417CC6">
        <w:rPr>
          <w:rFonts w:asciiTheme="minorHAnsi" w:hAnsiTheme="minorHAnsi" w:cs="Times New Roman"/>
          <w:szCs w:val="24"/>
        </w:rPr>
        <w:t>weryfikacja przez komisję rekrutacyjną wniosków o przyjęcie dziecka do przedszkola i dokumentów potwierdzających spełnianie kryteriów określonych w regulaminie;</w:t>
      </w:r>
    </w:p>
    <w:p w:rsidR="001B6E57" w:rsidRPr="00417CC6" w:rsidRDefault="004F4594" w:rsidP="00552E4E">
      <w:pPr>
        <w:pStyle w:val="P6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7</w:t>
      </w:r>
      <w:r w:rsidR="001B6E57" w:rsidRPr="00417CC6">
        <w:rPr>
          <w:rFonts w:asciiTheme="minorHAnsi" w:hAnsiTheme="minorHAnsi" w:cs="Times New Roman"/>
          <w:szCs w:val="24"/>
        </w:rPr>
        <w:t xml:space="preserve">) </w:t>
      </w:r>
      <w:r w:rsidR="004D6928" w:rsidRPr="00417CC6">
        <w:rPr>
          <w:rFonts w:asciiTheme="minorHAnsi" w:hAnsiTheme="minorHAnsi" w:cs="Times New Roman"/>
          <w:szCs w:val="24"/>
        </w:rPr>
        <w:t>podanie do publicznej wiadomości dzieci zakwalifikowanych i niezakwalifikowanych</w:t>
      </w:r>
    </w:p>
    <w:p w:rsidR="001B6E57" w:rsidRPr="00417CC6" w:rsidRDefault="004F4594" w:rsidP="00552E4E">
      <w:pPr>
        <w:pStyle w:val="P6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8</w:t>
      </w:r>
      <w:r w:rsidR="001B6E57" w:rsidRPr="00417CC6">
        <w:rPr>
          <w:rFonts w:asciiTheme="minorHAnsi" w:hAnsiTheme="minorHAnsi" w:cs="Times New Roman"/>
          <w:szCs w:val="24"/>
        </w:rPr>
        <w:t xml:space="preserve">) </w:t>
      </w:r>
      <w:r w:rsidR="004D6928" w:rsidRPr="00417CC6">
        <w:rPr>
          <w:rFonts w:asciiTheme="minorHAnsi" w:hAnsiTheme="minorHAnsi" w:cs="Times New Roman"/>
          <w:szCs w:val="24"/>
        </w:rPr>
        <w:t xml:space="preserve">potwierdzenie przez rodzica woli przyjęcia </w:t>
      </w:r>
      <w:r w:rsidR="00705DCF" w:rsidRPr="00417CC6">
        <w:rPr>
          <w:rFonts w:asciiTheme="minorHAnsi" w:hAnsiTheme="minorHAnsi" w:cs="Times New Roman"/>
          <w:szCs w:val="24"/>
        </w:rPr>
        <w:t xml:space="preserve">do danej placówki </w:t>
      </w:r>
      <w:r w:rsidR="004D6928" w:rsidRPr="00417CC6">
        <w:rPr>
          <w:rFonts w:asciiTheme="minorHAnsi" w:hAnsiTheme="minorHAnsi" w:cs="Times New Roman"/>
          <w:szCs w:val="24"/>
        </w:rPr>
        <w:t>w postaci pisemnego oświadczenia</w:t>
      </w:r>
      <w:r w:rsidR="00705DCF" w:rsidRPr="00417CC6">
        <w:rPr>
          <w:rFonts w:asciiTheme="minorHAnsi" w:hAnsiTheme="minorHAnsi" w:cs="Times New Roman"/>
          <w:szCs w:val="24"/>
        </w:rPr>
        <w:t>;</w:t>
      </w:r>
    </w:p>
    <w:p w:rsidR="001B6E57" w:rsidRPr="00417CC6" w:rsidRDefault="004F4594" w:rsidP="00552E4E">
      <w:pPr>
        <w:pStyle w:val="P6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9</w:t>
      </w:r>
      <w:r w:rsidR="001B6E57" w:rsidRPr="00417CC6">
        <w:rPr>
          <w:rFonts w:asciiTheme="minorHAnsi" w:hAnsiTheme="minorHAnsi" w:cs="Times New Roman"/>
          <w:szCs w:val="24"/>
        </w:rPr>
        <w:t xml:space="preserve">) </w:t>
      </w:r>
      <w:r w:rsidR="00705DCF" w:rsidRPr="00417CC6">
        <w:rPr>
          <w:rFonts w:asciiTheme="minorHAnsi" w:hAnsiTheme="minorHAnsi" w:cs="Times New Roman"/>
          <w:szCs w:val="24"/>
        </w:rPr>
        <w:t>podanie do publicznej wiadomości</w:t>
      </w:r>
      <w:r w:rsidR="001B6E57" w:rsidRPr="00417CC6">
        <w:rPr>
          <w:rFonts w:asciiTheme="minorHAnsi" w:hAnsiTheme="minorHAnsi" w:cs="Times New Roman"/>
          <w:szCs w:val="24"/>
        </w:rPr>
        <w:t xml:space="preserve"> listy dzieci przyjętych i nieprzyjętych;</w:t>
      </w:r>
    </w:p>
    <w:p w:rsidR="001B6E57" w:rsidRPr="00417CC6" w:rsidRDefault="004F4594" w:rsidP="00552E4E">
      <w:pPr>
        <w:pStyle w:val="P6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10</w:t>
      </w:r>
      <w:r w:rsidR="001B6E57" w:rsidRPr="00417CC6">
        <w:rPr>
          <w:rFonts w:asciiTheme="minorHAnsi" w:hAnsiTheme="minorHAnsi" w:cs="Times New Roman"/>
          <w:szCs w:val="24"/>
        </w:rPr>
        <w:t>) postępowanie odwoławcze od decyzji komisji rekrutacyjnej.</w:t>
      </w:r>
    </w:p>
    <w:p w:rsidR="00705DCF" w:rsidRPr="00417CC6" w:rsidRDefault="00705DCF" w:rsidP="00552E4E">
      <w:pPr>
        <w:pStyle w:val="P6"/>
        <w:spacing w:line="360" w:lineRule="auto"/>
        <w:jc w:val="both"/>
        <w:rPr>
          <w:rFonts w:asciiTheme="minorHAnsi" w:hAnsiTheme="minorHAnsi" w:cs="Times New Roman"/>
          <w:szCs w:val="24"/>
        </w:rPr>
      </w:pPr>
    </w:p>
    <w:p w:rsidR="001B6E57" w:rsidRPr="00417CC6" w:rsidRDefault="001B6E57" w:rsidP="00552E4E">
      <w:pPr>
        <w:pStyle w:val="P6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2. O przyjęciu dziecka do placówki w czasie roku szkolnego decyduje dyrektor.</w:t>
      </w:r>
    </w:p>
    <w:p w:rsidR="001B6E57" w:rsidRPr="00417CC6" w:rsidRDefault="001B6E57" w:rsidP="00552E4E">
      <w:pPr>
        <w:pStyle w:val="P6"/>
        <w:spacing w:line="360" w:lineRule="auto"/>
        <w:rPr>
          <w:rFonts w:asciiTheme="minorHAnsi" w:hAnsiTheme="minorHAnsi" w:cs="Times New Roman"/>
          <w:szCs w:val="24"/>
        </w:rPr>
      </w:pPr>
    </w:p>
    <w:p w:rsidR="00DB1025" w:rsidRPr="00417CC6" w:rsidRDefault="00DB1025" w:rsidP="00552E4E">
      <w:pPr>
        <w:pStyle w:val="P6"/>
        <w:spacing w:line="360" w:lineRule="auto"/>
        <w:rPr>
          <w:rFonts w:asciiTheme="minorHAnsi" w:hAnsiTheme="minorHAnsi" w:cs="Times New Roman"/>
          <w:szCs w:val="24"/>
        </w:rPr>
      </w:pPr>
    </w:p>
    <w:p w:rsidR="001B6E57" w:rsidRPr="00417CC6" w:rsidRDefault="001B6E57" w:rsidP="00552E4E">
      <w:pPr>
        <w:pStyle w:val="P6"/>
        <w:spacing w:line="360" w:lineRule="auto"/>
        <w:rPr>
          <w:rFonts w:asciiTheme="minorHAnsi" w:hAnsiTheme="minorHAnsi" w:cs="Times New Roman"/>
          <w:b/>
          <w:szCs w:val="24"/>
        </w:rPr>
      </w:pPr>
      <w:r w:rsidRPr="00417CC6">
        <w:rPr>
          <w:rFonts w:asciiTheme="minorHAnsi" w:hAnsiTheme="minorHAnsi" w:cs="Times New Roman"/>
          <w:b/>
          <w:szCs w:val="24"/>
        </w:rPr>
        <w:lastRenderedPageBreak/>
        <w:t>§ 6.  Zas</w:t>
      </w:r>
      <w:r w:rsidR="00552E4E" w:rsidRPr="00417CC6">
        <w:rPr>
          <w:rFonts w:asciiTheme="minorHAnsi" w:hAnsiTheme="minorHAnsi" w:cs="Times New Roman"/>
          <w:b/>
          <w:szCs w:val="24"/>
        </w:rPr>
        <w:t>ady postępowania rekrutacyjnego</w:t>
      </w:r>
    </w:p>
    <w:p w:rsidR="001B6E57" w:rsidRPr="00417CC6" w:rsidRDefault="001B6E57" w:rsidP="00552E4E">
      <w:pPr>
        <w:pStyle w:val="P6"/>
        <w:spacing w:line="360" w:lineRule="auto"/>
        <w:jc w:val="both"/>
        <w:rPr>
          <w:rFonts w:asciiTheme="minorHAnsi" w:hAnsiTheme="minorHAnsi" w:cs="Times New Roman"/>
          <w:color w:val="auto"/>
          <w:szCs w:val="24"/>
        </w:rPr>
      </w:pPr>
      <w:r w:rsidRPr="00417CC6">
        <w:rPr>
          <w:rFonts w:asciiTheme="minorHAnsi" w:hAnsiTheme="minorHAnsi" w:cs="Times New Roman"/>
          <w:szCs w:val="24"/>
        </w:rPr>
        <w:t xml:space="preserve">1. Do oddziałów </w:t>
      </w:r>
      <w:r w:rsidR="00E16937" w:rsidRPr="00417CC6">
        <w:rPr>
          <w:rFonts w:asciiTheme="minorHAnsi" w:hAnsiTheme="minorHAnsi" w:cs="Times New Roman"/>
          <w:szCs w:val="24"/>
        </w:rPr>
        <w:t>wychowania przedszkolnego</w:t>
      </w:r>
      <w:r w:rsidRPr="00417CC6">
        <w:rPr>
          <w:rFonts w:asciiTheme="minorHAnsi" w:hAnsiTheme="minorHAnsi" w:cs="Times New Roman"/>
          <w:szCs w:val="24"/>
        </w:rPr>
        <w:t xml:space="preserve"> przyjmowane są dzieci, </w:t>
      </w:r>
      <w:r w:rsidRPr="00417CC6">
        <w:rPr>
          <w:rStyle w:val="T18"/>
          <w:rFonts w:asciiTheme="minorHAnsi" w:hAnsiTheme="minorHAnsi" w:cs="Times New Roman"/>
          <w:color w:val="auto"/>
          <w:szCs w:val="24"/>
        </w:rPr>
        <w:t>które w dniu 1 września roku, którego dotyczy rekrutacja, mają ukończone 3 lata</w:t>
      </w:r>
      <w:r w:rsidRPr="00417CC6">
        <w:rPr>
          <w:rFonts w:asciiTheme="minorHAnsi" w:hAnsiTheme="minorHAnsi" w:cs="Times New Roman"/>
          <w:color w:val="auto"/>
          <w:szCs w:val="24"/>
        </w:rPr>
        <w:t>.</w:t>
      </w:r>
    </w:p>
    <w:p w:rsidR="001B6E57" w:rsidRPr="00417CC6" w:rsidRDefault="001B6E57" w:rsidP="00552E4E">
      <w:pPr>
        <w:pStyle w:val="P6"/>
        <w:spacing w:line="360" w:lineRule="auto"/>
        <w:jc w:val="both"/>
        <w:rPr>
          <w:rStyle w:val="T8"/>
          <w:rFonts w:asciiTheme="minorHAnsi" w:hAnsiTheme="minorHAnsi"/>
          <w:szCs w:val="24"/>
        </w:rPr>
      </w:pPr>
      <w:r w:rsidRPr="00417CC6">
        <w:rPr>
          <w:rFonts w:asciiTheme="minorHAnsi" w:hAnsiTheme="minorHAnsi" w:cs="Times New Roman"/>
          <w:szCs w:val="24"/>
        </w:rPr>
        <w:t xml:space="preserve">2. W szczególnie uzasadnionych przypadkach dyrektor przedszkola/szkoły </w:t>
      </w:r>
      <w:r w:rsidRPr="00417CC6">
        <w:rPr>
          <w:rStyle w:val="T8"/>
          <w:rFonts w:asciiTheme="minorHAnsi" w:hAnsiTheme="minorHAnsi" w:cs="Times New Roman"/>
          <w:szCs w:val="24"/>
        </w:rPr>
        <w:t>może przyjąć dziecko, które ukończyło 2,5 roku.</w:t>
      </w:r>
    </w:p>
    <w:p w:rsidR="001B6E57" w:rsidRPr="00417CC6" w:rsidRDefault="001B6E57" w:rsidP="00552E4E">
      <w:pPr>
        <w:pStyle w:val="P7"/>
        <w:spacing w:line="360" w:lineRule="auto"/>
        <w:jc w:val="both"/>
        <w:rPr>
          <w:rFonts w:asciiTheme="minorHAnsi" w:hAnsiTheme="minorHAnsi"/>
          <w:szCs w:val="24"/>
        </w:rPr>
      </w:pPr>
      <w:r w:rsidRPr="00417CC6">
        <w:rPr>
          <w:rFonts w:asciiTheme="minorHAnsi" w:hAnsiTheme="minorHAnsi" w:cs="Times New Roman"/>
          <w:szCs w:val="24"/>
        </w:rPr>
        <w:t>3. Podstawowa rekrutacja dzieci do oddziałów wychowania przedszkolnego odbywa się raz w roku.</w:t>
      </w:r>
    </w:p>
    <w:p w:rsidR="001B6E57" w:rsidRPr="00417CC6" w:rsidRDefault="001B6E57" w:rsidP="00552E4E">
      <w:pPr>
        <w:pStyle w:val="P7"/>
        <w:spacing w:line="360" w:lineRule="auto"/>
        <w:jc w:val="both"/>
        <w:rPr>
          <w:rFonts w:asciiTheme="minorHAnsi" w:hAnsiTheme="minorHAnsi" w:cs="Times New Roman"/>
          <w:color w:val="auto"/>
          <w:szCs w:val="24"/>
        </w:rPr>
      </w:pPr>
      <w:r w:rsidRPr="00417CC6">
        <w:rPr>
          <w:rFonts w:asciiTheme="minorHAnsi" w:hAnsiTheme="minorHAnsi" w:cs="Times New Roman"/>
          <w:color w:val="auto"/>
          <w:szCs w:val="24"/>
        </w:rPr>
        <w:t xml:space="preserve">4. Rodzice zobowiązani są do </w:t>
      </w:r>
      <w:r w:rsidR="00705DCF" w:rsidRPr="00417CC6">
        <w:rPr>
          <w:rFonts w:asciiTheme="minorHAnsi" w:hAnsiTheme="minorHAnsi" w:cs="Times New Roman"/>
          <w:color w:val="auto"/>
          <w:szCs w:val="24"/>
        </w:rPr>
        <w:t>przestrzegania terminów określonych</w:t>
      </w:r>
      <w:r w:rsidRPr="00417CC6">
        <w:rPr>
          <w:rFonts w:asciiTheme="minorHAnsi" w:hAnsiTheme="minorHAnsi" w:cs="Times New Roman"/>
          <w:color w:val="auto"/>
          <w:szCs w:val="24"/>
        </w:rPr>
        <w:t xml:space="preserve"> w harmonogramie</w:t>
      </w:r>
      <w:r w:rsidR="00705DCF" w:rsidRPr="00417CC6">
        <w:rPr>
          <w:rFonts w:asciiTheme="minorHAnsi" w:hAnsiTheme="minorHAnsi" w:cs="Times New Roman"/>
          <w:color w:val="auto"/>
          <w:szCs w:val="24"/>
        </w:rPr>
        <w:t xml:space="preserve"> rekrutacji.</w:t>
      </w:r>
    </w:p>
    <w:p w:rsidR="001B6E57" w:rsidRPr="00417CC6" w:rsidRDefault="00705DCF" w:rsidP="00552E4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17CC6">
        <w:rPr>
          <w:rFonts w:asciiTheme="minorHAnsi" w:hAnsiTheme="minorHAnsi"/>
          <w:sz w:val="24"/>
          <w:szCs w:val="24"/>
        </w:rPr>
        <w:t>5</w:t>
      </w:r>
      <w:r w:rsidR="001B6E57" w:rsidRPr="00417CC6">
        <w:rPr>
          <w:rFonts w:asciiTheme="minorHAnsi" w:hAnsiTheme="minorHAnsi"/>
          <w:sz w:val="24"/>
          <w:szCs w:val="24"/>
        </w:rPr>
        <w:t>. N</w:t>
      </w:r>
      <w:r w:rsidR="001B6E57" w:rsidRPr="00417CC6">
        <w:rPr>
          <w:rFonts w:asciiTheme="minorHAnsi" w:eastAsia="SimSun" w:hAnsiTheme="minorHAnsi"/>
          <w:bCs/>
          <w:color w:val="auto"/>
          <w:sz w:val="24"/>
          <w:szCs w:val="24"/>
          <w:lang w:eastAsia="en-US"/>
        </w:rPr>
        <w:t xml:space="preserve">a pierwszym etapie postępowania rekrutacyjnego są brane pod uwagę łącznie następujące </w:t>
      </w:r>
      <w:r w:rsidR="001B6E57" w:rsidRPr="00417CC6">
        <w:rPr>
          <w:rFonts w:asciiTheme="minorHAnsi" w:hAnsiTheme="minorHAnsi"/>
          <w:sz w:val="24"/>
          <w:szCs w:val="24"/>
        </w:rPr>
        <w:t>kryteria</w:t>
      </w:r>
      <w:r w:rsidR="001B6E57" w:rsidRPr="00417CC6">
        <w:rPr>
          <w:rFonts w:asciiTheme="minorHAnsi" w:hAnsiTheme="minorHAnsi"/>
          <w:color w:val="auto"/>
          <w:sz w:val="24"/>
          <w:szCs w:val="24"/>
        </w:rPr>
        <w:t>:</w:t>
      </w:r>
    </w:p>
    <w:p w:rsidR="001B6E57" w:rsidRPr="00417CC6" w:rsidRDefault="001B6E57" w:rsidP="004F4594">
      <w:pPr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eastAsia="SimSun" w:hAnsiTheme="minorHAnsi"/>
          <w:bCs/>
          <w:color w:val="auto"/>
          <w:sz w:val="24"/>
          <w:szCs w:val="24"/>
          <w:lang w:eastAsia="en-US"/>
        </w:rPr>
      </w:pPr>
      <w:r w:rsidRPr="00417CC6">
        <w:rPr>
          <w:rFonts w:asciiTheme="minorHAnsi" w:eastAsia="SimSun" w:hAnsiTheme="minorHAnsi"/>
          <w:bCs/>
          <w:color w:val="auto"/>
          <w:sz w:val="24"/>
          <w:szCs w:val="24"/>
          <w:lang w:eastAsia="en-US"/>
        </w:rPr>
        <w:t>1) wielodzietność rodziny kandydata;</w:t>
      </w:r>
    </w:p>
    <w:p w:rsidR="001B6E57" w:rsidRPr="00417CC6" w:rsidRDefault="001B6E57" w:rsidP="004F4594">
      <w:pPr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eastAsia="SimSun" w:hAnsiTheme="minorHAnsi"/>
          <w:bCs/>
          <w:color w:val="auto"/>
          <w:sz w:val="24"/>
          <w:szCs w:val="24"/>
          <w:lang w:eastAsia="en-US"/>
        </w:rPr>
      </w:pPr>
      <w:r w:rsidRPr="00417CC6">
        <w:rPr>
          <w:rFonts w:asciiTheme="minorHAnsi" w:eastAsia="SimSun" w:hAnsiTheme="minorHAnsi"/>
          <w:bCs/>
          <w:color w:val="auto"/>
          <w:sz w:val="24"/>
          <w:szCs w:val="24"/>
          <w:lang w:eastAsia="en-US"/>
        </w:rPr>
        <w:t>2) niepełnosprawność kandydata;</w:t>
      </w:r>
    </w:p>
    <w:p w:rsidR="001B6E57" w:rsidRPr="00417CC6" w:rsidRDefault="001B6E57" w:rsidP="004F4594">
      <w:pPr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eastAsia="SimSun" w:hAnsiTheme="minorHAnsi"/>
          <w:bCs/>
          <w:color w:val="auto"/>
          <w:sz w:val="24"/>
          <w:szCs w:val="24"/>
          <w:lang w:eastAsia="en-US"/>
        </w:rPr>
      </w:pPr>
      <w:r w:rsidRPr="00417CC6">
        <w:rPr>
          <w:rFonts w:asciiTheme="minorHAnsi" w:eastAsia="SimSun" w:hAnsiTheme="minorHAnsi"/>
          <w:bCs/>
          <w:color w:val="auto"/>
          <w:sz w:val="24"/>
          <w:szCs w:val="24"/>
          <w:lang w:eastAsia="en-US"/>
        </w:rPr>
        <w:t>3) niepełnosprawność jednego z rodziców kandydata;</w:t>
      </w:r>
    </w:p>
    <w:p w:rsidR="001B6E57" w:rsidRPr="00417CC6" w:rsidRDefault="001B6E57" w:rsidP="004F4594">
      <w:pPr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eastAsia="SimSun" w:hAnsiTheme="minorHAnsi"/>
          <w:bCs/>
          <w:color w:val="auto"/>
          <w:sz w:val="24"/>
          <w:szCs w:val="24"/>
          <w:lang w:eastAsia="en-US"/>
        </w:rPr>
      </w:pPr>
      <w:r w:rsidRPr="00417CC6">
        <w:rPr>
          <w:rFonts w:asciiTheme="minorHAnsi" w:eastAsia="SimSun" w:hAnsiTheme="minorHAnsi"/>
          <w:bCs/>
          <w:color w:val="auto"/>
          <w:sz w:val="24"/>
          <w:szCs w:val="24"/>
          <w:lang w:eastAsia="en-US"/>
        </w:rPr>
        <w:t>4) niepełnosprawność obojga rodziców kandydata;</w:t>
      </w:r>
    </w:p>
    <w:p w:rsidR="001B6E57" w:rsidRPr="00417CC6" w:rsidRDefault="001B6E57" w:rsidP="004F4594">
      <w:pPr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eastAsia="SimSun" w:hAnsiTheme="minorHAnsi"/>
          <w:bCs/>
          <w:color w:val="auto"/>
          <w:sz w:val="24"/>
          <w:szCs w:val="24"/>
          <w:lang w:eastAsia="en-US"/>
        </w:rPr>
      </w:pPr>
      <w:r w:rsidRPr="00417CC6">
        <w:rPr>
          <w:rFonts w:asciiTheme="minorHAnsi" w:eastAsia="SimSun" w:hAnsiTheme="minorHAnsi"/>
          <w:bCs/>
          <w:color w:val="auto"/>
          <w:sz w:val="24"/>
          <w:szCs w:val="24"/>
          <w:lang w:eastAsia="en-US"/>
        </w:rPr>
        <w:t>5) niepełnosprawność rodzeństwa kandydata;</w:t>
      </w:r>
    </w:p>
    <w:p w:rsidR="001B6E57" w:rsidRPr="00417CC6" w:rsidRDefault="001B6E57" w:rsidP="004F4594">
      <w:pPr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Theme="minorHAnsi" w:eastAsia="SimSun" w:hAnsiTheme="minorHAnsi"/>
          <w:bCs/>
          <w:color w:val="auto"/>
          <w:sz w:val="24"/>
          <w:szCs w:val="24"/>
          <w:lang w:eastAsia="en-US"/>
        </w:rPr>
      </w:pPr>
      <w:r w:rsidRPr="00417CC6">
        <w:rPr>
          <w:rFonts w:asciiTheme="minorHAnsi" w:eastAsia="SimSun" w:hAnsiTheme="minorHAnsi"/>
          <w:bCs/>
          <w:color w:val="auto"/>
          <w:sz w:val="24"/>
          <w:szCs w:val="24"/>
          <w:lang w:eastAsia="en-US"/>
        </w:rPr>
        <w:t>6) samotne wychowywanie kandydata w rodzinie;</w:t>
      </w:r>
    </w:p>
    <w:p w:rsidR="001B6E57" w:rsidRPr="00417CC6" w:rsidRDefault="001B6E57" w:rsidP="004F4594">
      <w:pPr>
        <w:pStyle w:val="P7"/>
        <w:spacing w:after="120" w:line="360" w:lineRule="auto"/>
        <w:ind w:firstLine="284"/>
        <w:jc w:val="both"/>
        <w:rPr>
          <w:rFonts w:asciiTheme="minorHAnsi" w:hAnsiTheme="minorHAnsi" w:cs="Times New Roman"/>
          <w:color w:val="auto"/>
          <w:szCs w:val="24"/>
        </w:rPr>
      </w:pPr>
      <w:r w:rsidRPr="00417CC6">
        <w:rPr>
          <w:rFonts w:asciiTheme="minorHAnsi" w:hAnsiTheme="minorHAnsi" w:cs="Times New Roman"/>
          <w:bCs/>
          <w:color w:val="auto"/>
          <w:szCs w:val="24"/>
          <w:lang w:eastAsia="en-US"/>
        </w:rPr>
        <w:t>7) objęcie kandydata pieczą zastępczą.</w:t>
      </w:r>
    </w:p>
    <w:p w:rsidR="001B6E57" w:rsidRPr="00417CC6" w:rsidRDefault="00705DCF" w:rsidP="004F4594">
      <w:pPr>
        <w:pStyle w:val="P7"/>
        <w:spacing w:after="120"/>
        <w:jc w:val="both"/>
        <w:rPr>
          <w:rFonts w:asciiTheme="minorHAnsi" w:hAnsiTheme="minorHAnsi" w:cs="Times New Roman"/>
          <w:color w:val="auto"/>
          <w:szCs w:val="24"/>
        </w:rPr>
      </w:pPr>
      <w:r w:rsidRPr="00417CC6">
        <w:rPr>
          <w:rFonts w:asciiTheme="minorHAnsi" w:hAnsiTheme="minorHAnsi" w:cs="Times New Roman"/>
          <w:color w:val="auto"/>
          <w:szCs w:val="24"/>
        </w:rPr>
        <w:t>6</w:t>
      </w:r>
      <w:r w:rsidR="001B6E57" w:rsidRPr="00417CC6">
        <w:rPr>
          <w:rFonts w:asciiTheme="minorHAnsi" w:hAnsiTheme="minorHAnsi" w:cs="Times New Roman"/>
          <w:color w:val="auto"/>
          <w:szCs w:val="24"/>
        </w:rPr>
        <w:t>. Kryteria określone w ust.</w:t>
      </w:r>
      <w:r w:rsidR="00FD4715" w:rsidRPr="00417CC6">
        <w:rPr>
          <w:rFonts w:asciiTheme="minorHAnsi" w:hAnsiTheme="minorHAnsi" w:cs="Times New Roman"/>
          <w:color w:val="auto"/>
          <w:szCs w:val="24"/>
        </w:rPr>
        <w:t xml:space="preserve"> </w:t>
      </w:r>
      <w:r w:rsidRPr="00417CC6">
        <w:rPr>
          <w:rFonts w:asciiTheme="minorHAnsi" w:hAnsiTheme="minorHAnsi" w:cs="Times New Roman"/>
          <w:color w:val="auto"/>
          <w:szCs w:val="24"/>
        </w:rPr>
        <w:t>5</w:t>
      </w:r>
      <w:r w:rsidR="001B6E57" w:rsidRPr="00417CC6">
        <w:rPr>
          <w:rFonts w:asciiTheme="minorHAnsi" w:hAnsiTheme="minorHAnsi" w:cs="Times New Roman"/>
          <w:color w:val="auto"/>
          <w:szCs w:val="24"/>
        </w:rPr>
        <w:t xml:space="preserve"> mają jednakową wartość. </w:t>
      </w:r>
    </w:p>
    <w:p w:rsidR="001B6E57" w:rsidRPr="00417CC6" w:rsidRDefault="00705DCF" w:rsidP="00552E4E">
      <w:pPr>
        <w:pStyle w:val="P7"/>
        <w:spacing w:line="360" w:lineRule="auto"/>
        <w:jc w:val="both"/>
        <w:rPr>
          <w:rFonts w:asciiTheme="minorHAnsi" w:hAnsiTheme="minorHAnsi" w:cs="Times New Roman"/>
          <w:color w:val="FF3333"/>
          <w:szCs w:val="24"/>
        </w:rPr>
      </w:pPr>
      <w:r w:rsidRPr="00417CC6">
        <w:rPr>
          <w:rFonts w:asciiTheme="minorHAnsi" w:hAnsiTheme="minorHAnsi" w:cs="Times New Roman"/>
          <w:color w:val="auto"/>
          <w:szCs w:val="24"/>
        </w:rPr>
        <w:t>7</w:t>
      </w:r>
      <w:r w:rsidR="00FD4715" w:rsidRPr="00417CC6">
        <w:rPr>
          <w:rFonts w:asciiTheme="minorHAnsi" w:hAnsiTheme="minorHAnsi" w:cs="Times New Roman"/>
          <w:color w:val="auto"/>
          <w:szCs w:val="24"/>
        </w:rPr>
        <w:t xml:space="preserve">. Na drugim etapie rekrutacji </w:t>
      </w:r>
      <w:r w:rsidR="001B6E57" w:rsidRPr="00417CC6">
        <w:rPr>
          <w:rFonts w:asciiTheme="minorHAnsi" w:hAnsiTheme="minorHAnsi" w:cs="Times New Roman"/>
          <w:color w:val="auto"/>
          <w:szCs w:val="24"/>
        </w:rPr>
        <w:t>obowiązują, oprócz kryteri</w:t>
      </w:r>
      <w:r w:rsidR="008F40D2" w:rsidRPr="00417CC6">
        <w:rPr>
          <w:rFonts w:asciiTheme="minorHAnsi" w:hAnsiTheme="minorHAnsi" w:cs="Times New Roman"/>
          <w:color w:val="auto"/>
          <w:szCs w:val="24"/>
        </w:rPr>
        <w:t>ów</w:t>
      </w:r>
      <w:r w:rsidRPr="00417CC6">
        <w:rPr>
          <w:rFonts w:asciiTheme="minorHAnsi" w:hAnsiTheme="minorHAnsi" w:cs="Times New Roman"/>
          <w:color w:val="auto"/>
          <w:szCs w:val="24"/>
        </w:rPr>
        <w:t>, o których mowa w ust. 5</w:t>
      </w:r>
      <w:r w:rsidR="001B6E57" w:rsidRPr="00417CC6">
        <w:rPr>
          <w:rFonts w:asciiTheme="minorHAnsi" w:hAnsiTheme="minorHAnsi" w:cs="Times New Roman"/>
          <w:color w:val="auto"/>
          <w:szCs w:val="24"/>
        </w:rPr>
        <w:t xml:space="preserve">, </w:t>
      </w:r>
      <w:r w:rsidR="00FD4715" w:rsidRPr="00417CC6">
        <w:rPr>
          <w:rFonts w:asciiTheme="minorHAnsi" w:hAnsiTheme="minorHAnsi" w:cs="Times New Roman"/>
          <w:color w:val="auto"/>
          <w:szCs w:val="24"/>
        </w:rPr>
        <w:t xml:space="preserve">następujące kryteria dodatkowe </w:t>
      </w:r>
      <w:r w:rsidR="001B6E57" w:rsidRPr="00417CC6">
        <w:rPr>
          <w:rFonts w:asciiTheme="minorHAnsi" w:hAnsiTheme="minorHAnsi" w:cs="Times New Roman"/>
          <w:color w:val="auto"/>
          <w:szCs w:val="24"/>
        </w:rPr>
        <w:t>wraz z punktacją:</w:t>
      </w:r>
    </w:p>
    <w:p w:rsidR="001B6E57" w:rsidRPr="00417CC6" w:rsidRDefault="001B6E57" w:rsidP="004F4594">
      <w:pPr>
        <w:pStyle w:val="P7"/>
        <w:spacing w:line="360" w:lineRule="auto"/>
        <w:ind w:firstLine="284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 xml:space="preserve">1) dzieci objęte rocznym obowiązkowym </w:t>
      </w:r>
      <w:r w:rsidR="00AB75FF" w:rsidRPr="00417CC6">
        <w:rPr>
          <w:rFonts w:asciiTheme="minorHAnsi" w:hAnsiTheme="minorHAnsi" w:cs="Times New Roman"/>
          <w:szCs w:val="24"/>
        </w:rPr>
        <w:t>przygotowaniem przedszkolnym – 20</w:t>
      </w:r>
      <w:r w:rsidRPr="00417CC6">
        <w:rPr>
          <w:rFonts w:asciiTheme="minorHAnsi" w:hAnsiTheme="minorHAnsi" w:cs="Times New Roman"/>
          <w:szCs w:val="24"/>
        </w:rPr>
        <w:t xml:space="preserve"> pkt.;</w:t>
      </w:r>
    </w:p>
    <w:p w:rsidR="001B6E57" w:rsidRPr="00417CC6" w:rsidRDefault="001B6E57" w:rsidP="004F4594">
      <w:pPr>
        <w:pStyle w:val="P7"/>
        <w:spacing w:line="360" w:lineRule="auto"/>
        <w:ind w:firstLine="284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2) dzieci rodzica lub rodziców pracujących zawodowo:</w:t>
      </w:r>
    </w:p>
    <w:p w:rsidR="001B6E57" w:rsidRPr="00417CC6" w:rsidRDefault="00432DF9" w:rsidP="00552E4E">
      <w:pPr>
        <w:pStyle w:val="P7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 xml:space="preserve">        a ) </w:t>
      </w:r>
      <w:r w:rsidR="001B6E57" w:rsidRPr="00417CC6">
        <w:rPr>
          <w:rFonts w:asciiTheme="minorHAnsi" w:hAnsiTheme="minorHAnsi" w:cs="Times New Roman"/>
          <w:szCs w:val="24"/>
        </w:rPr>
        <w:t>obydwoje rodziców pracujących – 20 pkt.;</w:t>
      </w:r>
    </w:p>
    <w:p w:rsidR="001B6E57" w:rsidRPr="00417CC6" w:rsidRDefault="001B6E57" w:rsidP="00552E4E">
      <w:pPr>
        <w:pStyle w:val="P7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 xml:space="preserve">        b) </w:t>
      </w:r>
      <w:r w:rsidRPr="00417CC6">
        <w:rPr>
          <w:rFonts w:asciiTheme="minorHAnsi" w:hAnsiTheme="minorHAnsi" w:cs="Times New Roman"/>
          <w:color w:val="auto"/>
          <w:szCs w:val="24"/>
        </w:rPr>
        <w:t>pracujący r</w:t>
      </w:r>
      <w:r w:rsidRPr="00417CC6">
        <w:rPr>
          <w:rFonts w:asciiTheme="minorHAnsi" w:hAnsiTheme="minorHAnsi" w:cs="Times New Roman"/>
          <w:szCs w:val="24"/>
        </w:rPr>
        <w:t>odzic samotnie wychowujący dziecko – 20 pkt.;</w:t>
      </w:r>
    </w:p>
    <w:p w:rsidR="001B6E57" w:rsidRPr="00417CC6" w:rsidRDefault="00432DF9" w:rsidP="00552E4E">
      <w:pPr>
        <w:pStyle w:val="P7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 xml:space="preserve">        c) </w:t>
      </w:r>
      <w:r w:rsidR="001B6E57" w:rsidRPr="00417CC6">
        <w:rPr>
          <w:rFonts w:asciiTheme="minorHAnsi" w:hAnsiTheme="minorHAnsi" w:cs="Times New Roman"/>
          <w:szCs w:val="24"/>
        </w:rPr>
        <w:t>jeden rodzic pracujący – 4 pkt.;</w:t>
      </w:r>
    </w:p>
    <w:p w:rsidR="001B6E57" w:rsidRPr="00417CC6" w:rsidRDefault="001B6E57" w:rsidP="00552E4E">
      <w:pPr>
        <w:pStyle w:val="P7"/>
        <w:spacing w:line="360" w:lineRule="auto"/>
        <w:ind w:left="851" w:hanging="851"/>
        <w:jc w:val="both"/>
        <w:rPr>
          <w:rStyle w:val="T2"/>
          <w:rFonts w:asciiTheme="minorHAnsi" w:hAnsiTheme="minorHAnsi" w:cs="Times New Roman"/>
          <w:szCs w:val="24"/>
          <w:u w:val="none"/>
        </w:rPr>
      </w:pPr>
      <w:r w:rsidRPr="00417CC6">
        <w:rPr>
          <w:rStyle w:val="T1"/>
          <w:rFonts w:asciiTheme="minorHAnsi" w:hAnsiTheme="minorHAnsi" w:cs="Times New Roman"/>
          <w:szCs w:val="24"/>
          <w:u w:val="none"/>
        </w:rPr>
        <w:t xml:space="preserve">        d) </w:t>
      </w:r>
      <w:r w:rsidRPr="00417CC6">
        <w:rPr>
          <w:rStyle w:val="T2"/>
          <w:rFonts w:asciiTheme="minorHAnsi" w:hAnsiTheme="minorHAnsi" w:cs="Times New Roman"/>
          <w:szCs w:val="24"/>
          <w:u w:val="none"/>
        </w:rPr>
        <w:t>dzieci, których rodzeństwo realizuje edukację w oddziale wychowania przedszkolnego w danej placówce – 12 pkt.;</w:t>
      </w:r>
    </w:p>
    <w:p w:rsidR="001B6E57" w:rsidRPr="00417CC6" w:rsidRDefault="001B6E57" w:rsidP="00552E4E">
      <w:pPr>
        <w:pStyle w:val="P5"/>
        <w:spacing w:line="360" w:lineRule="auto"/>
        <w:jc w:val="both"/>
        <w:rPr>
          <w:rStyle w:val="T18"/>
          <w:rFonts w:asciiTheme="minorHAnsi" w:hAnsiTheme="minorHAnsi"/>
          <w:color w:val="auto"/>
          <w:szCs w:val="24"/>
        </w:rPr>
      </w:pPr>
      <w:r w:rsidRPr="00417CC6">
        <w:rPr>
          <w:rFonts w:asciiTheme="minorHAnsi" w:hAnsiTheme="minorHAnsi" w:cs="Times New Roman"/>
          <w:color w:val="auto"/>
          <w:szCs w:val="24"/>
        </w:rPr>
        <w:t xml:space="preserve">       e) </w:t>
      </w:r>
      <w:r w:rsidRPr="00417CC6">
        <w:rPr>
          <w:rStyle w:val="T18"/>
          <w:rFonts w:asciiTheme="minorHAnsi" w:hAnsiTheme="minorHAnsi" w:cs="Times New Roman"/>
          <w:color w:val="auto"/>
          <w:szCs w:val="24"/>
        </w:rPr>
        <w:t>deklarowany czas pobytu dzieci w oddziale:</w:t>
      </w:r>
    </w:p>
    <w:p w:rsidR="001B6E57" w:rsidRPr="00417CC6" w:rsidRDefault="001B6E57" w:rsidP="00552E4E">
      <w:pPr>
        <w:pStyle w:val="P5"/>
        <w:spacing w:line="360" w:lineRule="auto"/>
        <w:jc w:val="both"/>
        <w:rPr>
          <w:rStyle w:val="T18"/>
          <w:rFonts w:asciiTheme="minorHAnsi" w:hAnsiTheme="minorHAnsi" w:cs="Times New Roman"/>
          <w:color w:val="auto"/>
          <w:szCs w:val="24"/>
        </w:rPr>
      </w:pPr>
      <w:r w:rsidRPr="00417CC6">
        <w:rPr>
          <w:rStyle w:val="T18"/>
          <w:rFonts w:asciiTheme="minorHAnsi" w:hAnsiTheme="minorHAnsi" w:cs="Times New Roman"/>
          <w:color w:val="auto"/>
          <w:szCs w:val="24"/>
        </w:rPr>
        <w:t xml:space="preserve">             - 7 godzin – 15 pkt.,</w:t>
      </w:r>
    </w:p>
    <w:p w:rsidR="001B6E57" w:rsidRPr="00417CC6" w:rsidRDefault="001B6E57" w:rsidP="00552E4E">
      <w:pPr>
        <w:pStyle w:val="P5"/>
        <w:spacing w:line="360" w:lineRule="auto"/>
        <w:jc w:val="both"/>
        <w:rPr>
          <w:rStyle w:val="T18"/>
          <w:rFonts w:asciiTheme="minorHAnsi" w:hAnsiTheme="minorHAnsi" w:cs="Times New Roman"/>
          <w:color w:val="auto"/>
          <w:szCs w:val="24"/>
        </w:rPr>
      </w:pPr>
      <w:r w:rsidRPr="00417CC6">
        <w:rPr>
          <w:rStyle w:val="T18"/>
          <w:rFonts w:asciiTheme="minorHAnsi" w:hAnsiTheme="minorHAnsi" w:cs="Times New Roman"/>
          <w:color w:val="auto"/>
          <w:szCs w:val="24"/>
        </w:rPr>
        <w:t xml:space="preserve">             - 8 godzin – 20 pkt.,</w:t>
      </w:r>
    </w:p>
    <w:p w:rsidR="001B6E57" w:rsidRPr="00417CC6" w:rsidRDefault="001B6E57" w:rsidP="00552E4E">
      <w:pPr>
        <w:pStyle w:val="P5"/>
        <w:spacing w:line="360" w:lineRule="auto"/>
        <w:jc w:val="both"/>
        <w:rPr>
          <w:rStyle w:val="T18"/>
          <w:rFonts w:asciiTheme="minorHAnsi" w:hAnsiTheme="minorHAnsi" w:cs="Times New Roman"/>
          <w:color w:val="auto"/>
          <w:szCs w:val="24"/>
        </w:rPr>
      </w:pPr>
      <w:r w:rsidRPr="00417CC6">
        <w:rPr>
          <w:rStyle w:val="T18"/>
          <w:rFonts w:asciiTheme="minorHAnsi" w:hAnsiTheme="minorHAnsi" w:cs="Times New Roman"/>
          <w:color w:val="auto"/>
          <w:szCs w:val="24"/>
        </w:rPr>
        <w:lastRenderedPageBreak/>
        <w:t xml:space="preserve">            -  9 godzin – 25 pkt.</w:t>
      </w:r>
    </w:p>
    <w:p w:rsidR="001B6E57" w:rsidRPr="00417CC6" w:rsidRDefault="001B6E57" w:rsidP="00552E4E">
      <w:pPr>
        <w:pStyle w:val="P3"/>
        <w:spacing w:line="360" w:lineRule="auto"/>
        <w:rPr>
          <w:rFonts w:asciiTheme="minorHAnsi" w:hAnsiTheme="minorHAnsi" w:cs="Times New Roman"/>
          <w:b/>
          <w:szCs w:val="24"/>
        </w:rPr>
      </w:pPr>
      <w:r w:rsidRPr="00417CC6">
        <w:rPr>
          <w:rFonts w:asciiTheme="minorHAnsi" w:hAnsiTheme="minorHAnsi" w:cs="Times New Roman"/>
          <w:b/>
          <w:szCs w:val="24"/>
        </w:rPr>
        <w:t xml:space="preserve">§ 7. </w:t>
      </w:r>
      <w:r w:rsidR="00552E4E" w:rsidRPr="00417CC6">
        <w:rPr>
          <w:rFonts w:asciiTheme="minorHAnsi" w:hAnsiTheme="minorHAnsi" w:cs="Times New Roman"/>
          <w:b/>
          <w:szCs w:val="24"/>
        </w:rPr>
        <w:t xml:space="preserve"> Dokumenty dotyczące rekrutacji</w:t>
      </w:r>
    </w:p>
    <w:p w:rsidR="001B6E57" w:rsidRPr="00417CC6" w:rsidRDefault="001B6E57" w:rsidP="00552E4E">
      <w:pPr>
        <w:pStyle w:val="P3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1. Rodzic zobowiązany jest do</w:t>
      </w:r>
      <w:r w:rsidR="00812227" w:rsidRPr="00417CC6">
        <w:rPr>
          <w:rFonts w:asciiTheme="minorHAnsi" w:hAnsiTheme="minorHAnsi" w:cs="Times New Roman"/>
          <w:szCs w:val="24"/>
        </w:rPr>
        <w:t xml:space="preserve"> złożenia w przedszkolu/szkole:</w:t>
      </w:r>
    </w:p>
    <w:p w:rsidR="001B6E57" w:rsidRPr="00417CC6" w:rsidRDefault="00B82BB6" w:rsidP="00F31B72">
      <w:pPr>
        <w:pStyle w:val="P3"/>
        <w:spacing w:line="360" w:lineRule="auto"/>
        <w:ind w:firstLine="142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1</w:t>
      </w:r>
      <w:r w:rsidR="001B6E57" w:rsidRPr="00417CC6">
        <w:rPr>
          <w:rFonts w:asciiTheme="minorHAnsi" w:hAnsiTheme="minorHAnsi" w:cs="Times New Roman"/>
          <w:szCs w:val="24"/>
        </w:rPr>
        <w:t>) deklaracji/wniosku;</w:t>
      </w:r>
    </w:p>
    <w:p w:rsidR="001B6E57" w:rsidRPr="00417CC6" w:rsidRDefault="00B82BB6" w:rsidP="00F31B72">
      <w:pPr>
        <w:pStyle w:val="P3"/>
        <w:spacing w:line="360" w:lineRule="auto"/>
        <w:ind w:left="426" w:hanging="284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2</w:t>
      </w:r>
      <w:r w:rsidR="00432DF9" w:rsidRPr="00417CC6">
        <w:rPr>
          <w:rFonts w:asciiTheme="minorHAnsi" w:hAnsiTheme="minorHAnsi" w:cs="Times New Roman"/>
          <w:szCs w:val="24"/>
        </w:rPr>
        <w:t xml:space="preserve">) </w:t>
      </w:r>
      <w:r w:rsidR="001B6E57" w:rsidRPr="00417CC6">
        <w:rPr>
          <w:rFonts w:asciiTheme="minorHAnsi" w:hAnsiTheme="minorHAnsi" w:cs="Times New Roman"/>
          <w:szCs w:val="24"/>
        </w:rPr>
        <w:t>oświadczeń, zaświadczeń potwierdzających spełnianie kryteriów zaznaczonych przy składaniu deklaracji/wniosku;</w:t>
      </w:r>
    </w:p>
    <w:p w:rsidR="00F32CCB" w:rsidRPr="00417CC6" w:rsidRDefault="00B82BB6" w:rsidP="00F31B72">
      <w:pPr>
        <w:pStyle w:val="P3"/>
        <w:spacing w:line="360" w:lineRule="auto"/>
        <w:ind w:firstLine="142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3</w:t>
      </w:r>
      <w:r w:rsidR="00F32CCB" w:rsidRPr="00417CC6">
        <w:rPr>
          <w:rFonts w:asciiTheme="minorHAnsi" w:hAnsiTheme="minorHAnsi" w:cs="Times New Roman"/>
          <w:szCs w:val="24"/>
        </w:rPr>
        <w:t>) potwierdzenie woli przyjęcia do danej placówki (pisemne oświadczenie).</w:t>
      </w:r>
    </w:p>
    <w:p w:rsidR="001B6E57" w:rsidRPr="00417CC6" w:rsidRDefault="001B6E57" w:rsidP="00552E4E">
      <w:pPr>
        <w:pStyle w:val="P3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 xml:space="preserve">2. Dokumenty stanowiące podstawę pracy </w:t>
      </w:r>
      <w:r w:rsidRPr="00417CC6">
        <w:rPr>
          <w:rStyle w:val="T1"/>
          <w:rFonts w:asciiTheme="minorHAnsi" w:hAnsiTheme="minorHAnsi" w:cs="Times New Roman"/>
          <w:szCs w:val="24"/>
          <w:u w:val="none"/>
        </w:rPr>
        <w:t>komisji rekrutacyjnej</w:t>
      </w:r>
      <w:r w:rsidRPr="00417CC6">
        <w:rPr>
          <w:rFonts w:asciiTheme="minorHAnsi" w:hAnsiTheme="minorHAnsi" w:cs="Times New Roman"/>
          <w:szCs w:val="24"/>
        </w:rPr>
        <w:t>:</w:t>
      </w:r>
    </w:p>
    <w:p w:rsidR="001B6E57" w:rsidRPr="00417CC6" w:rsidRDefault="00F31B72" w:rsidP="00F31B72">
      <w:pPr>
        <w:pStyle w:val="P3"/>
        <w:spacing w:line="360" w:lineRule="auto"/>
        <w:ind w:firstLine="142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1</w:t>
      </w:r>
      <w:r w:rsidR="001B6E57" w:rsidRPr="00417CC6">
        <w:rPr>
          <w:rFonts w:asciiTheme="minorHAnsi" w:hAnsiTheme="minorHAnsi" w:cs="Times New Roman"/>
          <w:szCs w:val="24"/>
        </w:rPr>
        <w:t>) deklaracje o kontynuowaniu wychowania przedszkolnego;</w:t>
      </w:r>
    </w:p>
    <w:p w:rsidR="001B6E57" w:rsidRPr="00417CC6" w:rsidRDefault="00F31B72" w:rsidP="00F31B72">
      <w:pPr>
        <w:pStyle w:val="P3"/>
        <w:spacing w:line="360" w:lineRule="auto"/>
        <w:ind w:firstLine="142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2</w:t>
      </w:r>
      <w:r w:rsidR="001B6E57" w:rsidRPr="00417CC6">
        <w:rPr>
          <w:rFonts w:asciiTheme="minorHAnsi" w:hAnsiTheme="minorHAnsi" w:cs="Times New Roman"/>
          <w:szCs w:val="24"/>
        </w:rPr>
        <w:t xml:space="preserve">) wnioski o przyjęcie dziecka do oddziału wychowania przedszkolnego; </w:t>
      </w:r>
    </w:p>
    <w:p w:rsidR="001B6E57" w:rsidRPr="00417CC6" w:rsidRDefault="00F31B72" w:rsidP="00F31B72">
      <w:pPr>
        <w:pStyle w:val="P3"/>
        <w:spacing w:line="360" w:lineRule="auto"/>
        <w:ind w:firstLine="142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3</w:t>
      </w:r>
      <w:r w:rsidR="001B6E57" w:rsidRPr="00417CC6">
        <w:rPr>
          <w:rFonts w:asciiTheme="minorHAnsi" w:hAnsiTheme="minorHAnsi" w:cs="Times New Roman"/>
          <w:szCs w:val="24"/>
        </w:rPr>
        <w:t>) oświadczenia, zaświadczenia dostarczone przez rodziców.</w:t>
      </w:r>
    </w:p>
    <w:p w:rsidR="001B6E57" w:rsidRPr="00417CC6" w:rsidRDefault="001B6E57" w:rsidP="00552E4E">
      <w:pPr>
        <w:pStyle w:val="P3"/>
        <w:spacing w:line="360" w:lineRule="auto"/>
        <w:rPr>
          <w:rFonts w:asciiTheme="minorHAnsi" w:hAnsiTheme="minorHAnsi" w:cs="Times New Roman"/>
          <w:szCs w:val="24"/>
        </w:rPr>
      </w:pPr>
    </w:p>
    <w:p w:rsidR="001B6E57" w:rsidRPr="00417CC6" w:rsidRDefault="001B6E57" w:rsidP="00552E4E">
      <w:pPr>
        <w:pStyle w:val="P3"/>
        <w:spacing w:line="360" w:lineRule="auto"/>
        <w:rPr>
          <w:rFonts w:asciiTheme="minorHAnsi" w:hAnsiTheme="minorHAnsi" w:cs="Times New Roman"/>
          <w:b/>
          <w:szCs w:val="24"/>
        </w:rPr>
      </w:pPr>
      <w:r w:rsidRPr="00417CC6">
        <w:rPr>
          <w:rFonts w:asciiTheme="minorHAnsi" w:hAnsiTheme="minorHAnsi" w:cs="Times New Roman"/>
          <w:b/>
          <w:szCs w:val="24"/>
        </w:rPr>
        <w:t>§ 8.  Zadania dyrektora przedszkola/szkoły</w:t>
      </w:r>
    </w:p>
    <w:p w:rsidR="001B6E57" w:rsidRPr="00417CC6" w:rsidRDefault="001B6E57" w:rsidP="00552E4E">
      <w:pPr>
        <w:pStyle w:val="P3"/>
        <w:spacing w:line="360" w:lineRule="auto"/>
        <w:jc w:val="both"/>
        <w:rPr>
          <w:rStyle w:val="T10"/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 xml:space="preserve"> Do zadań dyrektora należy w szczególności:</w:t>
      </w:r>
    </w:p>
    <w:p w:rsidR="001B6E57" w:rsidRPr="00417CC6" w:rsidRDefault="00AB4E7A" w:rsidP="00552E4E">
      <w:pPr>
        <w:pStyle w:val="P3"/>
        <w:spacing w:line="360" w:lineRule="auto"/>
        <w:jc w:val="both"/>
        <w:rPr>
          <w:rStyle w:val="T10"/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1.</w:t>
      </w:r>
      <w:r w:rsidR="001B6E57" w:rsidRPr="00417CC6">
        <w:rPr>
          <w:rFonts w:asciiTheme="minorHAnsi" w:hAnsiTheme="minorHAnsi" w:cs="Times New Roman"/>
          <w:szCs w:val="24"/>
        </w:rPr>
        <w:t xml:space="preserve"> udostępnienie niniejszego Regulaminu w siedzibie placówki oraz na stronie internetowej </w:t>
      </w:r>
      <w:r w:rsidR="001B6E57" w:rsidRPr="00417CC6">
        <w:rPr>
          <w:rStyle w:val="T10"/>
          <w:rFonts w:asciiTheme="minorHAnsi" w:hAnsiTheme="minorHAnsi" w:cs="Times New Roman"/>
          <w:szCs w:val="24"/>
        </w:rPr>
        <w:t>Urzędu Miasta i placówki;</w:t>
      </w:r>
    </w:p>
    <w:p w:rsidR="001B6E57" w:rsidRPr="00417CC6" w:rsidRDefault="00AB4E7A" w:rsidP="00552E4E">
      <w:pPr>
        <w:pStyle w:val="P10"/>
        <w:spacing w:line="360" w:lineRule="auto"/>
        <w:jc w:val="both"/>
        <w:rPr>
          <w:rFonts w:asciiTheme="minorHAnsi" w:hAnsiTheme="minorHAnsi"/>
          <w:szCs w:val="24"/>
        </w:rPr>
      </w:pPr>
      <w:r w:rsidRPr="00417CC6">
        <w:rPr>
          <w:rFonts w:asciiTheme="minorHAnsi" w:hAnsiTheme="minorHAnsi" w:cs="Times New Roman"/>
          <w:szCs w:val="24"/>
        </w:rPr>
        <w:t>2.</w:t>
      </w:r>
      <w:r w:rsidR="001B6E57" w:rsidRPr="00417CC6">
        <w:rPr>
          <w:rFonts w:asciiTheme="minorHAnsi" w:hAnsiTheme="minorHAnsi" w:cs="Times New Roman"/>
          <w:szCs w:val="24"/>
        </w:rPr>
        <w:t xml:space="preserve"> powołanie komisji rekrutacyjnej i wyznaczenie przewodniczącego;</w:t>
      </w:r>
    </w:p>
    <w:p w:rsidR="001B6E57" w:rsidRPr="00417CC6" w:rsidRDefault="00AB4E7A" w:rsidP="00552E4E">
      <w:pPr>
        <w:pStyle w:val="P10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3.</w:t>
      </w:r>
      <w:r w:rsidR="001B6E57" w:rsidRPr="00417CC6">
        <w:rPr>
          <w:rFonts w:asciiTheme="minorHAnsi" w:hAnsiTheme="minorHAnsi" w:cs="Times New Roman"/>
          <w:szCs w:val="24"/>
        </w:rPr>
        <w:t xml:space="preserve"> zatwierdzenie listy dzieci </w:t>
      </w:r>
      <w:r w:rsidR="00F32CCB" w:rsidRPr="00417CC6">
        <w:rPr>
          <w:rFonts w:asciiTheme="minorHAnsi" w:hAnsiTheme="minorHAnsi" w:cs="Times New Roman"/>
          <w:szCs w:val="24"/>
        </w:rPr>
        <w:t>przyjętych;</w:t>
      </w:r>
    </w:p>
    <w:p w:rsidR="009456C5" w:rsidRPr="00417CC6" w:rsidRDefault="00AB4E7A" w:rsidP="00552E4E">
      <w:pPr>
        <w:pStyle w:val="P10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4.</w:t>
      </w:r>
      <w:r w:rsidR="009456C5" w:rsidRPr="00417CC6">
        <w:rPr>
          <w:rFonts w:asciiTheme="minorHAnsi" w:hAnsiTheme="minorHAnsi" w:cs="Times New Roman"/>
          <w:szCs w:val="24"/>
        </w:rPr>
        <w:t xml:space="preserve"> podanie do publicznej wiadomości listy dzieci przyjętych i nieprzyjętych;</w:t>
      </w:r>
    </w:p>
    <w:p w:rsidR="00F32CCB" w:rsidRPr="00417CC6" w:rsidRDefault="00AB4E7A" w:rsidP="00552E4E">
      <w:pPr>
        <w:pStyle w:val="P10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5.</w:t>
      </w:r>
      <w:r w:rsidR="00F32CCB" w:rsidRPr="00417CC6">
        <w:rPr>
          <w:rFonts w:asciiTheme="minorHAnsi" w:hAnsiTheme="minorHAnsi" w:cs="Times New Roman"/>
          <w:szCs w:val="24"/>
        </w:rPr>
        <w:t xml:space="preserve"> rozpatrywanie odwołań.</w:t>
      </w:r>
    </w:p>
    <w:p w:rsidR="001B6E57" w:rsidRPr="00417CC6" w:rsidRDefault="001B6E57" w:rsidP="00552E4E">
      <w:pPr>
        <w:pStyle w:val="P2"/>
        <w:spacing w:line="360" w:lineRule="auto"/>
        <w:jc w:val="both"/>
        <w:rPr>
          <w:rFonts w:asciiTheme="minorHAnsi" w:hAnsiTheme="minorHAnsi" w:cs="Times New Roman"/>
          <w:szCs w:val="24"/>
        </w:rPr>
      </w:pPr>
    </w:p>
    <w:p w:rsidR="001B6E57" w:rsidRPr="00417CC6" w:rsidRDefault="001B6E57" w:rsidP="00552E4E">
      <w:pPr>
        <w:pStyle w:val="P10"/>
        <w:spacing w:line="360" w:lineRule="auto"/>
        <w:jc w:val="both"/>
        <w:rPr>
          <w:rFonts w:asciiTheme="minorHAnsi" w:hAnsiTheme="minorHAnsi" w:cs="Times New Roman"/>
          <w:b/>
          <w:szCs w:val="24"/>
        </w:rPr>
      </w:pPr>
      <w:r w:rsidRPr="00417CC6">
        <w:rPr>
          <w:rFonts w:asciiTheme="minorHAnsi" w:hAnsiTheme="minorHAnsi" w:cs="Times New Roman"/>
          <w:b/>
          <w:szCs w:val="24"/>
        </w:rPr>
        <w:t xml:space="preserve">§ 9.  </w:t>
      </w:r>
      <w:r w:rsidR="00552E4E" w:rsidRPr="00417CC6">
        <w:rPr>
          <w:rFonts w:asciiTheme="minorHAnsi" w:hAnsiTheme="minorHAnsi" w:cs="Times New Roman"/>
          <w:b/>
          <w:szCs w:val="24"/>
        </w:rPr>
        <w:t>Komisja rekrutacyjna</w:t>
      </w:r>
    </w:p>
    <w:p w:rsidR="001B6E57" w:rsidRPr="00417CC6" w:rsidRDefault="001B6E57" w:rsidP="00552E4E">
      <w:pPr>
        <w:pStyle w:val="P10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>1. W skła</w:t>
      </w:r>
      <w:r w:rsidR="00432DF9" w:rsidRPr="00417CC6">
        <w:rPr>
          <w:rFonts w:asciiTheme="minorHAnsi" w:hAnsiTheme="minorHAnsi" w:cs="Times New Roman"/>
          <w:szCs w:val="24"/>
        </w:rPr>
        <w:t xml:space="preserve">d komisji rekrutacyjnej wchodzą </w:t>
      </w:r>
      <w:r w:rsidR="00F32CCB" w:rsidRPr="00417CC6">
        <w:rPr>
          <w:rFonts w:asciiTheme="minorHAnsi" w:hAnsiTheme="minorHAnsi" w:cs="Times New Roman"/>
          <w:szCs w:val="24"/>
        </w:rPr>
        <w:t>3</w:t>
      </w:r>
      <w:r w:rsidRPr="00417CC6">
        <w:rPr>
          <w:rFonts w:asciiTheme="minorHAnsi" w:hAnsiTheme="minorHAnsi" w:cs="Times New Roman"/>
          <w:szCs w:val="24"/>
        </w:rPr>
        <w:t xml:space="preserve"> prz</w:t>
      </w:r>
      <w:r w:rsidR="00432DF9" w:rsidRPr="00417CC6">
        <w:rPr>
          <w:rFonts w:asciiTheme="minorHAnsi" w:hAnsiTheme="minorHAnsi" w:cs="Times New Roman"/>
          <w:szCs w:val="24"/>
        </w:rPr>
        <w:t>edstawiciele rady pedagogicznej.</w:t>
      </w:r>
    </w:p>
    <w:p w:rsidR="001B6E57" w:rsidRPr="00417CC6" w:rsidRDefault="009456C5" w:rsidP="00552E4E">
      <w:pPr>
        <w:pStyle w:val="P10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 w:cs="Times New Roman"/>
          <w:szCs w:val="24"/>
        </w:rPr>
        <w:t xml:space="preserve">2. </w:t>
      </w:r>
      <w:r w:rsidR="001B6E57" w:rsidRPr="00417CC6">
        <w:rPr>
          <w:rFonts w:asciiTheme="minorHAnsi" w:hAnsiTheme="minorHAnsi" w:cs="Times New Roman"/>
          <w:szCs w:val="24"/>
        </w:rPr>
        <w:t xml:space="preserve">W pracach </w:t>
      </w:r>
      <w:r w:rsidR="001B6E57" w:rsidRPr="00417CC6">
        <w:rPr>
          <w:rStyle w:val="T1"/>
          <w:rFonts w:asciiTheme="minorHAnsi" w:hAnsiTheme="minorHAnsi" w:cs="Times New Roman"/>
          <w:szCs w:val="24"/>
          <w:u w:val="none"/>
        </w:rPr>
        <w:t xml:space="preserve">komisji rekrutacyjnej </w:t>
      </w:r>
      <w:r w:rsidR="001B6E57" w:rsidRPr="00417CC6">
        <w:rPr>
          <w:rFonts w:asciiTheme="minorHAnsi" w:hAnsiTheme="minorHAnsi" w:cs="Times New Roman"/>
          <w:szCs w:val="24"/>
        </w:rPr>
        <w:t xml:space="preserve">może brać </w:t>
      </w:r>
      <w:r w:rsidR="00432DF9" w:rsidRPr="00417CC6">
        <w:rPr>
          <w:rFonts w:asciiTheme="minorHAnsi" w:hAnsiTheme="minorHAnsi" w:cs="Times New Roman"/>
          <w:szCs w:val="24"/>
        </w:rPr>
        <w:t xml:space="preserve">udział – na prawach obserwatora – </w:t>
      </w:r>
      <w:r w:rsidR="001B6E57" w:rsidRPr="00417CC6">
        <w:rPr>
          <w:rFonts w:asciiTheme="minorHAnsi" w:hAnsiTheme="minorHAnsi" w:cs="Times New Roman"/>
          <w:szCs w:val="24"/>
        </w:rPr>
        <w:t xml:space="preserve"> prz</w:t>
      </w:r>
      <w:r w:rsidR="00432DF9" w:rsidRPr="00417CC6">
        <w:rPr>
          <w:rFonts w:asciiTheme="minorHAnsi" w:hAnsiTheme="minorHAnsi" w:cs="Times New Roman"/>
          <w:szCs w:val="24"/>
        </w:rPr>
        <w:t>edstawiciel organu prowadzącego.</w:t>
      </w:r>
    </w:p>
    <w:p w:rsidR="001B6E57" w:rsidRPr="00417CC6" w:rsidRDefault="001B6E57" w:rsidP="00552E4E">
      <w:pPr>
        <w:pStyle w:val="P10"/>
        <w:spacing w:line="360" w:lineRule="auto"/>
        <w:jc w:val="both"/>
        <w:rPr>
          <w:rStyle w:val="T11"/>
          <w:rFonts w:asciiTheme="minorHAnsi" w:hAnsiTheme="minorHAnsi"/>
          <w:szCs w:val="24"/>
        </w:rPr>
      </w:pPr>
      <w:r w:rsidRPr="00417CC6">
        <w:rPr>
          <w:rFonts w:asciiTheme="minorHAnsi" w:hAnsiTheme="minorHAnsi" w:cs="Times New Roman"/>
          <w:szCs w:val="24"/>
        </w:rPr>
        <w:t xml:space="preserve">3. Do zadań </w:t>
      </w:r>
      <w:r w:rsidRPr="00417CC6">
        <w:rPr>
          <w:rStyle w:val="T11"/>
          <w:rFonts w:asciiTheme="minorHAnsi" w:hAnsiTheme="minorHAnsi" w:cs="Times New Roman"/>
          <w:szCs w:val="24"/>
        </w:rPr>
        <w:t>komisji rekrutacyjnej należy w szczególności:</w:t>
      </w:r>
    </w:p>
    <w:p w:rsidR="001B6E57" w:rsidRPr="00417CC6" w:rsidRDefault="00AB4E7A" w:rsidP="00552E4E">
      <w:pPr>
        <w:pStyle w:val="P10"/>
        <w:spacing w:line="360" w:lineRule="auto"/>
        <w:jc w:val="both"/>
        <w:rPr>
          <w:rStyle w:val="T11"/>
          <w:rFonts w:asciiTheme="minorHAnsi" w:hAnsiTheme="minorHAnsi" w:cs="Times New Roman"/>
          <w:szCs w:val="24"/>
        </w:rPr>
      </w:pPr>
      <w:r w:rsidRPr="00417CC6">
        <w:rPr>
          <w:rStyle w:val="T11"/>
          <w:rFonts w:asciiTheme="minorHAnsi" w:hAnsiTheme="minorHAnsi" w:cs="Times New Roman"/>
          <w:szCs w:val="24"/>
        </w:rPr>
        <w:t>1)</w:t>
      </w:r>
      <w:r w:rsidR="001B6E57" w:rsidRPr="00417CC6">
        <w:rPr>
          <w:rStyle w:val="T11"/>
          <w:rFonts w:asciiTheme="minorHAnsi" w:hAnsiTheme="minorHAnsi" w:cs="Times New Roman"/>
          <w:szCs w:val="24"/>
        </w:rPr>
        <w:t xml:space="preserve"> rozpatrywanie deklaracji i wniosków złożonych przez rodziców;</w:t>
      </w:r>
    </w:p>
    <w:p w:rsidR="001B6E57" w:rsidRPr="00417CC6" w:rsidRDefault="00AB4E7A" w:rsidP="00552E4E">
      <w:pPr>
        <w:pStyle w:val="P10"/>
        <w:spacing w:line="360" w:lineRule="auto"/>
        <w:jc w:val="both"/>
        <w:rPr>
          <w:rStyle w:val="T11"/>
          <w:rFonts w:asciiTheme="minorHAnsi" w:hAnsiTheme="minorHAnsi" w:cs="Times New Roman"/>
          <w:szCs w:val="24"/>
        </w:rPr>
      </w:pPr>
      <w:r w:rsidRPr="00417CC6">
        <w:rPr>
          <w:rStyle w:val="T11"/>
          <w:rFonts w:asciiTheme="minorHAnsi" w:hAnsiTheme="minorHAnsi" w:cs="Times New Roman"/>
          <w:szCs w:val="24"/>
        </w:rPr>
        <w:t>2)</w:t>
      </w:r>
      <w:r w:rsidR="001B6E57" w:rsidRPr="00417CC6">
        <w:rPr>
          <w:rStyle w:val="T11"/>
          <w:rFonts w:asciiTheme="minorHAnsi" w:hAnsiTheme="minorHAnsi" w:cs="Times New Roman"/>
          <w:szCs w:val="24"/>
        </w:rPr>
        <w:t xml:space="preserve"> analiza i weryfikacja danych oraz zaświadczeń, oświadczeń złożonych przez rodziców;</w:t>
      </w:r>
    </w:p>
    <w:p w:rsidR="001B6E57" w:rsidRPr="00417CC6" w:rsidRDefault="00AB4E7A" w:rsidP="00552E4E">
      <w:pPr>
        <w:pStyle w:val="P10"/>
        <w:spacing w:line="360" w:lineRule="auto"/>
        <w:jc w:val="both"/>
        <w:rPr>
          <w:rStyle w:val="T11"/>
          <w:rFonts w:asciiTheme="minorHAnsi" w:hAnsiTheme="minorHAnsi" w:cs="Times New Roman"/>
          <w:szCs w:val="24"/>
        </w:rPr>
      </w:pPr>
      <w:r w:rsidRPr="00417CC6">
        <w:rPr>
          <w:rStyle w:val="T11"/>
          <w:rFonts w:asciiTheme="minorHAnsi" w:hAnsiTheme="minorHAnsi" w:cs="Times New Roman"/>
          <w:szCs w:val="24"/>
        </w:rPr>
        <w:t>3)</w:t>
      </w:r>
      <w:r w:rsidR="001B6E57" w:rsidRPr="00417CC6">
        <w:rPr>
          <w:rStyle w:val="T11"/>
          <w:rFonts w:asciiTheme="minorHAnsi" w:hAnsiTheme="minorHAnsi" w:cs="Times New Roman"/>
          <w:szCs w:val="24"/>
        </w:rPr>
        <w:t xml:space="preserve"> przyznawanie punktów według ustalonych kryteriów;</w:t>
      </w:r>
    </w:p>
    <w:p w:rsidR="001B6E57" w:rsidRPr="00417CC6" w:rsidRDefault="00AB4E7A" w:rsidP="00552E4E">
      <w:pPr>
        <w:pStyle w:val="P25"/>
        <w:spacing w:line="360" w:lineRule="auto"/>
        <w:jc w:val="both"/>
        <w:rPr>
          <w:rFonts w:asciiTheme="minorHAnsi" w:hAnsiTheme="minorHAnsi"/>
          <w:szCs w:val="24"/>
        </w:rPr>
      </w:pPr>
      <w:r w:rsidRPr="00417CC6">
        <w:rPr>
          <w:rStyle w:val="T17"/>
          <w:rFonts w:asciiTheme="minorHAnsi" w:hAnsiTheme="minorHAnsi" w:cs="Times New Roman"/>
          <w:szCs w:val="24"/>
        </w:rPr>
        <w:t>4)</w:t>
      </w:r>
      <w:r w:rsidR="001B6E57" w:rsidRPr="00417CC6">
        <w:rPr>
          <w:rStyle w:val="T17"/>
          <w:rFonts w:asciiTheme="minorHAnsi" w:hAnsiTheme="minorHAnsi" w:cs="Times New Roman"/>
          <w:szCs w:val="24"/>
        </w:rPr>
        <w:t xml:space="preserve"> </w:t>
      </w:r>
      <w:r w:rsidR="001B6E57" w:rsidRPr="00417CC6">
        <w:rPr>
          <w:rFonts w:asciiTheme="minorHAnsi" w:hAnsiTheme="minorHAnsi" w:cs="Times New Roman"/>
          <w:szCs w:val="24"/>
        </w:rPr>
        <w:t>ustalenie wyników postępowania rekrutacyjnego;</w:t>
      </w:r>
    </w:p>
    <w:p w:rsidR="009456C5" w:rsidRPr="00417CC6" w:rsidRDefault="004A0D66" w:rsidP="00AF0D53">
      <w:pPr>
        <w:pStyle w:val="P23"/>
        <w:spacing w:line="360" w:lineRule="auto"/>
        <w:jc w:val="both"/>
        <w:rPr>
          <w:rFonts w:asciiTheme="minorHAnsi" w:hAnsiTheme="minorHAnsi" w:cs="Times New Roman"/>
          <w:szCs w:val="24"/>
        </w:rPr>
      </w:pPr>
      <w:r w:rsidRPr="00417CC6">
        <w:rPr>
          <w:rStyle w:val="T17"/>
          <w:rFonts w:asciiTheme="minorHAnsi" w:hAnsiTheme="minorHAnsi" w:cs="Times New Roman"/>
          <w:szCs w:val="24"/>
        </w:rPr>
        <w:t>5)</w:t>
      </w:r>
      <w:r w:rsidR="002478CC" w:rsidRPr="00417CC6">
        <w:rPr>
          <w:rStyle w:val="T17"/>
          <w:rFonts w:asciiTheme="minorHAnsi" w:hAnsiTheme="minorHAnsi" w:cs="Times New Roman"/>
          <w:szCs w:val="24"/>
        </w:rPr>
        <w:t xml:space="preserve"> </w:t>
      </w:r>
      <w:r w:rsidR="002478CC" w:rsidRPr="00417CC6">
        <w:rPr>
          <w:rFonts w:asciiTheme="minorHAnsi" w:hAnsiTheme="minorHAnsi" w:cs="Times New Roman"/>
          <w:szCs w:val="24"/>
        </w:rPr>
        <w:t>sporządzenie protok</w:t>
      </w:r>
      <w:r w:rsidR="009456C5" w:rsidRPr="00417CC6">
        <w:rPr>
          <w:rFonts w:asciiTheme="minorHAnsi" w:hAnsiTheme="minorHAnsi" w:cs="Times New Roman"/>
          <w:szCs w:val="24"/>
        </w:rPr>
        <w:t>ołu postępowania rekrutacyjnego;</w:t>
      </w:r>
    </w:p>
    <w:p w:rsidR="00AF0D53" w:rsidRPr="00417CC6" w:rsidRDefault="004A0D66" w:rsidP="004070A5">
      <w:pPr>
        <w:pStyle w:val="P23"/>
        <w:spacing w:line="360" w:lineRule="auto"/>
        <w:rPr>
          <w:rFonts w:asciiTheme="minorHAnsi" w:hAnsiTheme="minorHAnsi" w:cs="Times New Roman"/>
          <w:szCs w:val="24"/>
        </w:rPr>
      </w:pPr>
      <w:r w:rsidRPr="00417CC6">
        <w:rPr>
          <w:rFonts w:asciiTheme="minorHAnsi" w:hAnsiTheme="minorHAnsi"/>
        </w:rPr>
        <w:t>6)</w:t>
      </w:r>
      <w:r w:rsidR="00AF0D53" w:rsidRPr="00417CC6">
        <w:rPr>
          <w:rFonts w:asciiTheme="minorHAnsi" w:hAnsiTheme="minorHAnsi"/>
        </w:rPr>
        <w:t> </w:t>
      </w:r>
      <w:r w:rsidR="001B6E57" w:rsidRPr="00417CC6">
        <w:rPr>
          <w:rFonts w:asciiTheme="minorHAnsi" w:hAnsiTheme="minorHAnsi" w:cs="Times New Roman"/>
          <w:szCs w:val="24"/>
        </w:rPr>
        <w:t xml:space="preserve">podanie do publicznej wiadomości listy kandydatów zakwalifikowanych </w:t>
      </w:r>
      <w:r w:rsidR="009456C5" w:rsidRPr="00417CC6">
        <w:rPr>
          <w:rFonts w:asciiTheme="minorHAnsi" w:hAnsiTheme="minorHAnsi" w:cs="Times New Roman"/>
          <w:szCs w:val="24"/>
        </w:rPr>
        <w:lastRenderedPageBreak/>
        <w:t>i </w:t>
      </w:r>
      <w:r w:rsidR="00AF0D53" w:rsidRPr="00417CC6">
        <w:rPr>
          <w:rFonts w:asciiTheme="minorHAnsi" w:hAnsiTheme="minorHAnsi" w:cs="Times New Roman"/>
          <w:szCs w:val="24"/>
        </w:rPr>
        <w:t>niezakwalifikowanych.</w:t>
      </w:r>
    </w:p>
    <w:p w:rsidR="001B6E57" w:rsidRPr="00417CC6" w:rsidRDefault="00552E4E" w:rsidP="00AF0D53">
      <w:pPr>
        <w:pStyle w:val="P23"/>
        <w:spacing w:line="360" w:lineRule="auto"/>
        <w:jc w:val="both"/>
        <w:rPr>
          <w:rFonts w:asciiTheme="minorHAnsi" w:hAnsiTheme="minorHAnsi" w:cs="Times New Roman"/>
          <w:b/>
          <w:szCs w:val="24"/>
        </w:rPr>
      </w:pPr>
      <w:r w:rsidRPr="00417CC6">
        <w:rPr>
          <w:rFonts w:asciiTheme="minorHAnsi" w:hAnsiTheme="minorHAnsi" w:cs="Times New Roman"/>
          <w:b/>
          <w:szCs w:val="24"/>
        </w:rPr>
        <w:t>§ 10. Tryb odwoławczy</w:t>
      </w:r>
    </w:p>
    <w:p w:rsidR="00CC4F74" w:rsidRPr="00417CC6" w:rsidRDefault="00CC4F74" w:rsidP="00AF0D5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</w:pPr>
      <w:r w:rsidRPr="00417CC6"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  <w:t>1. W terminie 7 dni od dnia podania do publicznej wiadomości listy kandydatów przyjętych i kandydatów nieprzyjętych, rodzic może wystąpić do komisji rekrutacyjnej z wnioskiem o sporządzenie uzasadnienia odmowy przyjęcia dziecka do przedszkola.</w:t>
      </w:r>
    </w:p>
    <w:p w:rsidR="00CC4F74" w:rsidRPr="00417CC6" w:rsidRDefault="00CC4F74" w:rsidP="00DF30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</w:pPr>
      <w:r w:rsidRPr="00417CC6"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  <w:t>2. Uzasadnienie sporządza się w terminie 5 dni od dnia wystąp</w:t>
      </w:r>
      <w:r w:rsidR="00B77EC3" w:rsidRPr="00417CC6"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  <w:t>ienia przez rodzica z wnioskiem</w:t>
      </w:r>
      <w:r w:rsidR="00E73B4A" w:rsidRPr="00417CC6"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  <w:t xml:space="preserve">. </w:t>
      </w:r>
      <w:r w:rsidRPr="00417CC6"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  <w:t xml:space="preserve">Uzasadnienie zawiera przyczyny odmowy przyjęcia, w tym najniższą liczbę punktów, która uprawniała do </w:t>
      </w:r>
      <w:r w:rsidR="002A5E44" w:rsidRPr="00417CC6"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  <w:t xml:space="preserve">przyjęcia, oraz liczbę punktów, </w:t>
      </w:r>
      <w:r w:rsidRPr="00417CC6"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  <w:t>którą kandydat uzyskał w postępowaniu rekrutacyjnym.</w:t>
      </w:r>
    </w:p>
    <w:p w:rsidR="00CC4F74" w:rsidRPr="00417CC6" w:rsidRDefault="00CC4F74" w:rsidP="00DF30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</w:pPr>
      <w:r w:rsidRPr="00417CC6"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  <w:t>3. Rodzic może wnieść do dyrektora odwołanie od rozstrzygnięcia komisji rekrutacyjnej, w terminie 7 dni od dnia otrzymania uzasadnienia.</w:t>
      </w:r>
    </w:p>
    <w:p w:rsidR="00CC4F74" w:rsidRPr="00417CC6" w:rsidRDefault="00CC4F74" w:rsidP="00DF30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</w:pPr>
      <w:r w:rsidRPr="00417CC6"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  <w:t xml:space="preserve">4. Dyrektor rozpatruje odwołanie od rozstrzygnięcia komisji rekrutacyjnej w terminie 7 dni od </w:t>
      </w:r>
      <w:r w:rsidR="00B77EC3" w:rsidRPr="00417CC6"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  <w:t>dnia otrzymania odwołania.</w:t>
      </w:r>
    </w:p>
    <w:p w:rsidR="00CC4F74" w:rsidRPr="00417CC6" w:rsidRDefault="00CC4F74" w:rsidP="00DF30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</w:pPr>
      <w:r w:rsidRPr="00417CC6">
        <w:rPr>
          <w:rFonts w:asciiTheme="minorHAnsi" w:eastAsiaTheme="minorHAnsi" w:hAnsiTheme="minorHAnsi" w:cs="TimesNewRoman"/>
          <w:color w:val="auto"/>
          <w:sz w:val="24"/>
          <w:szCs w:val="24"/>
          <w:lang w:eastAsia="en-US"/>
        </w:rPr>
        <w:t>5. Na rozstrzygnięcie dyrektora służy skarga do sądu administracyjnego.</w:t>
      </w:r>
    </w:p>
    <w:p w:rsidR="001B6E57" w:rsidRPr="00417CC6" w:rsidRDefault="001B6E57" w:rsidP="00552E4E">
      <w:pPr>
        <w:pStyle w:val="P20"/>
        <w:spacing w:line="360" w:lineRule="auto"/>
        <w:rPr>
          <w:rFonts w:asciiTheme="minorHAnsi" w:hAnsiTheme="minorHAnsi" w:cs="Times New Roman"/>
          <w:szCs w:val="24"/>
        </w:rPr>
      </w:pPr>
    </w:p>
    <w:p w:rsidR="001B6E57" w:rsidRPr="00417CC6" w:rsidRDefault="00552E4E" w:rsidP="00552E4E">
      <w:pPr>
        <w:pStyle w:val="P20"/>
        <w:spacing w:line="360" w:lineRule="auto"/>
        <w:rPr>
          <w:rFonts w:asciiTheme="minorHAnsi" w:hAnsiTheme="minorHAnsi" w:cs="Times New Roman"/>
          <w:b/>
          <w:szCs w:val="24"/>
        </w:rPr>
      </w:pPr>
      <w:r w:rsidRPr="00417CC6">
        <w:rPr>
          <w:rFonts w:asciiTheme="minorHAnsi" w:hAnsiTheme="minorHAnsi" w:cs="Times New Roman"/>
          <w:b/>
          <w:szCs w:val="24"/>
        </w:rPr>
        <w:t>§ 11. Przepisy końcowe</w:t>
      </w:r>
    </w:p>
    <w:p w:rsidR="001B6E57" w:rsidRPr="00417CC6" w:rsidRDefault="001B6E57" w:rsidP="00552E4E">
      <w:pPr>
        <w:pStyle w:val="P22"/>
        <w:spacing w:line="360" w:lineRule="auto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417CC6">
        <w:rPr>
          <w:rFonts w:asciiTheme="minorHAnsi" w:hAnsiTheme="minorHAnsi" w:cs="Times New Roman"/>
          <w:color w:val="auto"/>
          <w:szCs w:val="24"/>
        </w:rPr>
        <w:t xml:space="preserve">1. </w:t>
      </w:r>
      <w:r w:rsidRPr="00417CC6">
        <w:rPr>
          <w:rFonts w:asciiTheme="minorHAnsi" w:hAnsiTheme="minorHAnsi" w:cs="Times New Roman"/>
          <w:color w:val="auto"/>
          <w:szCs w:val="24"/>
          <w:lang w:eastAsia="en-US"/>
        </w:rPr>
        <w:t>Przydział dzieci do konkretnych oddziałów wychowania przedszkolnego następuje do 31 sierpnia danego roku.</w:t>
      </w:r>
    </w:p>
    <w:p w:rsidR="001B6E57" w:rsidRPr="00417CC6" w:rsidRDefault="001B6E57" w:rsidP="00552E4E">
      <w:pPr>
        <w:pStyle w:val="P22"/>
        <w:spacing w:line="360" w:lineRule="auto"/>
        <w:jc w:val="both"/>
        <w:rPr>
          <w:rFonts w:asciiTheme="minorHAnsi" w:hAnsiTheme="minorHAnsi" w:cs="Times New Roman"/>
          <w:color w:val="auto"/>
          <w:szCs w:val="24"/>
          <w:lang w:eastAsia="en-US"/>
        </w:rPr>
      </w:pPr>
      <w:r w:rsidRPr="00417CC6">
        <w:rPr>
          <w:rFonts w:asciiTheme="minorHAnsi" w:hAnsiTheme="minorHAnsi" w:cs="Times New Roman"/>
          <w:color w:val="auto"/>
          <w:szCs w:val="24"/>
        </w:rPr>
        <w:t xml:space="preserve">2. </w:t>
      </w:r>
      <w:r w:rsidRPr="00417CC6">
        <w:rPr>
          <w:rFonts w:asciiTheme="minorHAnsi" w:hAnsiTheme="minorHAnsi" w:cs="Times New Roman"/>
          <w:color w:val="auto"/>
          <w:szCs w:val="24"/>
          <w:lang w:eastAsia="en-US"/>
        </w:rPr>
        <w:t xml:space="preserve">Organizacja oddziałów wychowania przedszkolnego (jednorodnych wiekowo lub mieszanych) uzależniona jest od liczby i wieku dzieci kontynuujących wychowanie przedszkolne i przyjętych w rekrutacji. </w:t>
      </w:r>
    </w:p>
    <w:p w:rsidR="001B6E57" w:rsidRPr="00417CC6" w:rsidRDefault="001B6E57" w:rsidP="00E86E6E">
      <w:pPr>
        <w:spacing w:line="360" w:lineRule="auto"/>
        <w:jc w:val="both"/>
        <w:rPr>
          <w:rFonts w:asciiTheme="minorHAnsi" w:hAnsiTheme="minorHAnsi"/>
          <w:szCs w:val="24"/>
        </w:rPr>
      </w:pPr>
      <w:r w:rsidRPr="00417CC6">
        <w:rPr>
          <w:rFonts w:asciiTheme="minorHAnsi" w:hAnsiTheme="minorHAnsi"/>
          <w:sz w:val="24"/>
          <w:szCs w:val="24"/>
        </w:rPr>
        <w:t>3. W przypadku przyjęcia dziecka do</w:t>
      </w:r>
      <w:r w:rsidR="00E86E6E" w:rsidRPr="00417CC6">
        <w:rPr>
          <w:rFonts w:asciiTheme="minorHAnsi" w:hAnsiTheme="minorHAnsi"/>
          <w:sz w:val="24"/>
          <w:szCs w:val="24"/>
        </w:rPr>
        <w:t xml:space="preserve"> Przedszkola Miejskiego „Bajka” oraz w przypadku przyjęcia dziecka </w:t>
      </w:r>
      <w:r w:rsidR="00E86E6E" w:rsidRPr="00417CC6">
        <w:rPr>
          <w:rFonts w:asciiTheme="minorHAnsi" w:hAnsiTheme="minorHAnsi"/>
          <w:sz w:val="24"/>
          <w:szCs w:val="24"/>
          <w:lang w:eastAsia="en-US"/>
        </w:rPr>
        <w:t>do oddziału przedszkolnego w szkole na czas dłuższy niż 5 godzin:</w:t>
      </w:r>
    </w:p>
    <w:p w:rsidR="001B6E57" w:rsidRPr="00417CC6" w:rsidRDefault="004070A5" w:rsidP="00552E4E">
      <w:pPr>
        <w:pStyle w:val="P22"/>
        <w:spacing w:line="360" w:lineRule="auto"/>
        <w:jc w:val="both"/>
        <w:rPr>
          <w:rFonts w:asciiTheme="minorHAnsi" w:hAnsiTheme="minorHAnsi" w:cs="Times New Roman"/>
          <w:szCs w:val="24"/>
          <w:lang w:eastAsia="en-US"/>
        </w:rPr>
      </w:pPr>
      <w:r>
        <w:rPr>
          <w:rFonts w:asciiTheme="minorHAnsi" w:hAnsiTheme="minorHAnsi" w:cs="Times New Roman"/>
          <w:szCs w:val="24"/>
        </w:rPr>
        <w:t>1</w:t>
      </w:r>
      <w:r w:rsidR="001B6E57" w:rsidRPr="00417CC6">
        <w:rPr>
          <w:rFonts w:asciiTheme="minorHAnsi" w:hAnsiTheme="minorHAnsi" w:cs="Times New Roman"/>
          <w:szCs w:val="24"/>
        </w:rPr>
        <w:t>) p</w:t>
      </w:r>
      <w:r w:rsidR="001B6E57" w:rsidRPr="00417CC6">
        <w:rPr>
          <w:rFonts w:asciiTheme="minorHAnsi" w:hAnsiTheme="minorHAnsi" w:cs="Times New Roman"/>
          <w:szCs w:val="24"/>
          <w:lang w:eastAsia="en-US"/>
        </w:rPr>
        <w:t>o ogłoszeniu wyników rekrutacji rodzice dzieci są zobowiązani do zawarcia umowy w sprawie korzystania ze świadczeń przedszkolnych w terminie do 30 czerwca danego roku;</w:t>
      </w:r>
    </w:p>
    <w:p w:rsidR="001B6E57" w:rsidRPr="00417CC6" w:rsidRDefault="004070A5" w:rsidP="00552E4E">
      <w:pPr>
        <w:spacing w:line="360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2</w:t>
      </w:r>
      <w:r w:rsidR="001B6E57" w:rsidRPr="00417CC6">
        <w:rPr>
          <w:rFonts w:asciiTheme="minorHAnsi" w:hAnsiTheme="minorHAnsi"/>
          <w:sz w:val="24"/>
          <w:szCs w:val="24"/>
          <w:lang w:eastAsia="en-US"/>
        </w:rPr>
        <w:t>) w przypadku przyjęcia dziecka w trakcie roku szkolnego</w:t>
      </w:r>
      <w:r w:rsidR="00951642" w:rsidRPr="00417CC6">
        <w:rPr>
          <w:rFonts w:asciiTheme="minorHAnsi" w:hAnsiTheme="minorHAnsi"/>
          <w:sz w:val="24"/>
          <w:szCs w:val="24"/>
          <w:lang w:eastAsia="en-US"/>
        </w:rPr>
        <w:t>,</w:t>
      </w:r>
      <w:r w:rsidR="001B6E57" w:rsidRPr="00417CC6">
        <w:rPr>
          <w:rFonts w:asciiTheme="minorHAnsi" w:hAnsiTheme="minorHAnsi"/>
          <w:sz w:val="24"/>
          <w:szCs w:val="24"/>
          <w:lang w:eastAsia="en-US"/>
        </w:rPr>
        <w:t xml:space="preserve"> umowę należy podpisać w ciągu 2 tygodni;</w:t>
      </w:r>
    </w:p>
    <w:p w:rsidR="001B6E57" w:rsidRPr="00417CC6" w:rsidRDefault="004070A5" w:rsidP="00312381">
      <w:pPr>
        <w:spacing w:after="120" w:line="360" w:lineRule="auto"/>
        <w:jc w:val="both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3</w:t>
      </w:r>
      <w:r w:rsidR="001B6E57" w:rsidRPr="00417CC6">
        <w:rPr>
          <w:rFonts w:asciiTheme="minorHAnsi" w:hAnsiTheme="minorHAnsi"/>
          <w:sz w:val="24"/>
          <w:szCs w:val="24"/>
          <w:lang w:eastAsia="en-US"/>
        </w:rPr>
        <w:t>) niepodpisanie umowy w określonym terminie skutkuje skreśleniem dziecka z listy przyjętych.</w:t>
      </w:r>
    </w:p>
    <w:p w:rsidR="00AA4836" w:rsidRPr="00417CC6" w:rsidRDefault="00312381" w:rsidP="00871A2F">
      <w:pPr>
        <w:pStyle w:val="P20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 w:cs="Times New Roman"/>
          <w:szCs w:val="24"/>
        </w:rPr>
        <w:t>4</w:t>
      </w:r>
      <w:r w:rsidR="001B6E57" w:rsidRPr="00417CC6">
        <w:rPr>
          <w:rFonts w:asciiTheme="minorHAnsi" w:hAnsiTheme="minorHAnsi" w:cs="Times New Roman"/>
          <w:szCs w:val="24"/>
        </w:rPr>
        <w:t xml:space="preserve">. Regulamin wchodzi w życie </w:t>
      </w:r>
      <w:r w:rsidR="00871A2F" w:rsidRPr="00417CC6">
        <w:rPr>
          <w:rFonts w:asciiTheme="minorHAnsi" w:hAnsiTheme="minorHAnsi" w:cs="Times New Roman"/>
          <w:szCs w:val="24"/>
        </w:rPr>
        <w:t>w dniu</w:t>
      </w:r>
      <w:r w:rsidR="00B113A3" w:rsidRPr="00417CC6">
        <w:rPr>
          <w:rFonts w:asciiTheme="minorHAnsi" w:hAnsiTheme="minorHAnsi" w:cs="Times New Roman"/>
          <w:szCs w:val="24"/>
        </w:rPr>
        <w:t xml:space="preserve"> 29 stycznia 2016r</w:t>
      </w:r>
      <w:r w:rsidR="00871A2F" w:rsidRPr="00417CC6">
        <w:rPr>
          <w:rFonts w:asciiTheme="minorHAnsi" w:hAnsiTheme="minorHAnsi" w:cs="Times New Roman"/>
          <w:szCs w:val="24"/>
        </w:rPr>
        <w:t>.</w:t>
      </w:r>
    </w:p>
    <w:sectPr w:rsidR="00AA4836" w:rsidRPr="00417CC6" w:rsidSect="00AA48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E7" w:rsidRDefault="00D97FE7" w:rsidP="003B2871">
      <w:r>
        <w:separator/>
      </w:r>
    </w:p>
  </w:endnote>
  <w:endnote w:type="continuationSeparator" w:id="1">
    <w:p w:rsidR="00D97FE7" w:rsidRDefault="00D97FE7" w:rsidP="003B2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8251"/>
      <w:docPartObj>
        <w:docPartGallery w:val="Page Numbers (Bottom of Page)"/>
        <w:docPartUnique/>
      </w:docPartObj>
    </w:sdtPr>
    <w:sdtContent>
      <w:p w:rsidR="00705DCF" w:rsidRDefault="002C1157">
        <w:pPr>
          <w:pStyle w:val="Stopka"/>
          <w:jc w:val="right"/>
        </w:pPr>
        <w:fldSimple w:instr=" PAGE   \* MERGEFORMAT ">
          <w:r w:rsidR="00FA595D">
            <w:rPr>
              <w:noProof/>
            </w:rPr>
            <w:t>1</w:t>
          </w:r>
        </w:fldSimple>
      </w:p>
    </w:sdtContent>
  </w:sdt>
  <w:p w:rsidR="00705DCF" w:rsidRDefault="00705D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E7" w:rsidRDefault="00D97FE7" w:rsidP="003B2871">
      <w:r>
        <w:separator/>
      </w:r>
    </w:p>
  </w:footnote>
  <w:footnote w:type="continuationSeparator" w:id="1">
    <w:p w:rsidR="00D97FE7" w:rsidRDefault="00D97FE7" w:rsidP="003B2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72C"/>
    <w:multiLevelType w:val="hybridMultilevel"/>
    <w:tmpl w:val="BDFE4BEC"/>
    <w:lvl w:ilvl="0" w:tplc="F3AEEEEE">
      <w:start w:val="1"/>
      <w:numFmt w:val="decimal"/>
      <w:lvlText w:val="%1)"/>
      <w:lvlJc w:val="left"/>
      <w:pPr>
        <w:ind w:left="405" w:hanging="360"/>
      </w:pPr>
      <w:rPr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B7585"/>
    <w:multiLevelType w:val="hybridMultilevel"/>
    <w:tmpl w:val="4E407A74"/>
    <w:lvl w:ilvl="0" w:tplc="94D43608">
      <w:start w:val="1"/>
      <w:numFmt w:val="decimal"/>
      <w:lvlText w:val="%1)"/>
      <w:lvlJc w:val="left"/>
      <w:pPr>
        <w:ind w:left="49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156C9"/>
    <w:multiLevelType w:val="hybridMultilevel"/>
    <w:tmpl w:val="A3F2F6CA"/>
    <w:lvl w:ilvl="0" w:tplc="7400C888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35241"/>
    <w:multiLevelType w:val="hybridMultilevel"/>
    <w:tmpl w:val="DC4259A6"/>
    <w:lvl w:ilvl="0" w:tplc="22E86F30">
      <w:start w:val="1"/>
      <w:numFmt w:val="decimal"/>
      <w:lvlText w:val="%1)"/>
      <w:lvlJc w:val="left"/>
      <w:pPr>
        <w:ind w:left="5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7318F"/>
    <w:multiLevelType w:val="hybridMultilevel"/>
    <w:tmpl w:val="F95A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E57"/>
    <w:rsid w:val="00024464"/>
    <w:rsid w:val="00171D2C"/>
    <w:rsid w:val="00194400"/>
    <w:rsid w:val="001B6E57"/>
    <w:rsid w:val="00222FA1"/>
    <w:rsid w:val="002478CC"/>
    <w:rsid w:val="002A5E44"/>
    <w:rsid w:val="002C1157"/>
    <w:rsid w:val="002C2257"/>
    <w:rsid w:val="003115DB"/>
    <w:rsid w:val="00312381"/>
    <w:rsid w:val="003735F5"/>
    <w:rsid w:val="003B2871"/>
    <w:rsid w:val="003E4689"/>
    <w:rsid w:val="004070A5"/>
    <w:rsid w:val="00417CC6"/>
    <w:rsid w:val="00432DF9"/>
    <w:rsid w:val="004A0D66"/>
    <w:rsid w:val="004C667A"/>
    <w:rsid w:val="004D6928"/>
    <w:rsid w:val="004F4594"/>
    <w:rsid w:val="00552E4E"/>
    <w:rsid w:val="005B7A28"/>
    <w:rsid w:val="005D2B65"/>
    <w:rsid w:val="00616F51"/>
    <w:rsid w:val="006D12F1"/>
    <w:rsid w:val="00705DCF"/>
    <w:rsid w:val="007C52E5"/>
    <w:rsid w:val="00812227"/>
    <w:rsid w:val="008710F3"/>
    <w:rsid w:val="00871A2F"/>
    <w:rsid w:val="008A7AD7"/>
    <w:rsid w:val="008E2D9A"/>
    <w:rsid w:val="008F40D2"/>
    <w:rsid w:val="0092731C"/>
    <w:rsid w:val="00933A9E"/>
    <w:rsid w:val="009456C5"/>
    <w:rsid w:val="00951642"/>
    <w:rsid w:val="0097158B"/>
    <w:rsid w:val="00991FDA"/>
    <w:rsid w:val="00A1092B"/>
    <w:rsid w:val="00A96812"/>
    <w:rsid w:val="00AA4836"/>
    <w:rsid w:val="00AB4E7A"/>
    <w:rsid w:val="00AB75FF"/>
    <w:rsid w:val="00AF0D53"/>
    <w:rsid w:val="00B113A3"/>
    <w:rsid w:val="00B70886"/>
    <w:rsid w:val="00B77EC3"/>
    <w:rsid w:val="00B82BB6"/>
    <w:rsid w:val="00BC3CE6"/>
    <w:rsid w:val="00BE01D8"/>
    <w:rsid w:val="00CC4F74"/>
    <w:rsid w:val="00CD378F"/>
    <w:rsid w:val="00CE19E4"/>
    <w:rsid w:val="00D97FE7"/>
    <w:rsid w:val="00DB1025"/>
    <w:rsid w:val="00DC1EED"/>
    <w:rsid w:val="00DC5042"/>
    <w:rsid w:val="00DF30CE"/>
    <w:rsid w:val="00E01E36"/>
    <w:rsid w:val="00E16937"/>
    <w:rsid w:val="00E73B4A"/>
    <w:rsid w:val="00E86E6E"/>
    <w:rsid w:val="00F31B72"/>
    <w:rsid w:val="00F32CCB"/>
    <w:rsid w:val="00F70D95"/>
    <w:rsid w:val="00FA595D"/>
    <w:rsid w:val="00FB0797"/>
    <w:rsid w:val="00FD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E5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1B6E57"/>
    <w:pPr>
      <w:widowControl w:val="0"/>
    </w:pPr>
    <w:rPr>
      <w:rFonts w:ascii="Liberation Serif" w:eastAsia="SimSun" w:hAnsi="Liberation Serif" w:cs="Mangal"/>
      <w:sz w:val="24"/>
    </w:rPr>
  </w:style>
  <w:style w:type="paragraph" w:customStyle="1" w:styleId="P3">
    <w:name w:val="P3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5">
    <w:name w:val="P5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6">
    <w:name w:val="P6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7">
    <w:name w:val="P7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10">
    <w:name w:val="P10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11">
    <w:name w:val="P11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12">
    <w:name w:val="P12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13">
    <w:name w:val="P13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14">
    <w:name w:val="P14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16">
    <w:name w:val="P16"/>
    <w:basedOn w:val="Normalny"/>
    <w:rsid w:val="001B6E57"/>
    <w:pPr>
      <w:widowControl w:val="0"/>
      <w:jc w:val="center"/>
    </w:pPr>
    <w:rPr>
      <w:rFonts w:ascii="Arial" w:eastAsia="SimSun" w:hAnsi="Arial" w:cs="Mangal"/>
      <w:b/>
      <w:sz w:val="28"/>
    </w:rPr>
  </w:style>
  <w:style w:type="paragraph" w:customStyle="1" w:styleId="P17">
    <w:name w:val="P17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19">
    <w:name w:val="P19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20">
    <w:name w:val="P20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21">
    <w:name w:val="P21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22">
    <w:name w:val="P22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23">
    <w:name w:val="P23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24">
    <w:name w:val="P24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paragraph" w:customStyle="1" w:styleId="P25">
    <w:name w:val="P25"/>
    <w:basedOn w:val="Normalny"/>
    <w:rsid w:val="001B6E57"/>
    <w:pPr>
      <w:widowControl w:val="0"/>
    </w:pPr>
    <w:rPr>
      <w:rFonts w:ascii="Arial" w:eastAsia="SimSun" w:hAnsi="Arial" w:cs="Mangal"/>
      <w:sz w:val="24"/>
    </w:rPr>
  </w:style>
  <w:style w:type="character" w:customStyle="1" w:styleId="T1">
    <w:name w:val="T1"/>
    <w:rsid w:val="001B6E57"/>
    <w:rPr>
      <w:u w:val="single"/>
    </w:rPr>
  </w:style>
  <w:style w:type="character" w:customStyle="1" w:styleId="T2">
    <w:name w:val="T2"/>
    <w:rsid w:val="001B6E57"/>
    <w:rPr>
      <w:u w:val="single"/>
    </w:rPr>
  </w:style>
  <w:style w:type="character" w:customStyle="1" w:styleId="T3">
    <w:name w:val="T3"/>
    <w:rsid w:val="001B6E57"/>
    <w:rPr>
      <w:u w:val="single"/>
    </w:rPr>
  </w:style>
  <w:style w:type="character" w:customStyle="1" w:styleId="T8">
    <w:name w:val="T8"/>
    <w:rsid w:val="001B6E57"/>
  </w:style>
  <w:style w:type="character" w:customStyle="1" w:styleId="T10">
    <w:name w:val="T10"/>
    <w:rsid w:val="001B6E57"/>
  </w:style>
  <w:style w:type="character" w:customStyle="1" w:styleId="T11">
    <w:name w:val="T11"/>
    <w:rsid w:val="001B6E57"/>
    <w:rPr>
      <w:color w:val="00000A"/>
      <w:sz w:val="24"/>
    </w:rPr>
  </w:style>
  <w:style w:type="character" w:customStyle="1" w:styleId="T12">
    <w:name w:val="T12"/>
    <w:rsid w:val="001B6E57"/>
    <w:rPr>
      <w:color w:val="00000A"/>
      <w:sz w:val="24"/>
    </w:rPr>
  </w:style>
  <w:style w:type="character" w:customStyle="1" w:styleId="T13">
    <w:name w:val="T13"/>
    <w:rsid w:val="001B6E57"/>
    <w:rPr>
      <w:strike w:val="0"/>
      <w:dstrike w:val="0"/>
      <w:color w:val="00000A"/>
      <w:sz w:val="24"/>
      <w:u w:val="none"/>
      <w:effect w:val="none"/>
    </w:rPr>
  </w:style>
  <w:style w:type="character" w:customStyle="1" w:styleId="T14">
    <w:name w:val="T14"/>
    <w:rsid w:val="001B6E57"/>
    <w:rPr>
      <w:strike w:val="0"/>
      <w:dstrike w:val="0"/>
      <w:color w:val="00000A"/>
      <w:sz w:val="24"/>
      <w:u w:val="none"/>
      <w:effect w:val="none"/>
    </w:rPr>
  </w:style>
  <w:style w:type="character" w:customStyle="1" w:styleId="T17">
    <w:name w:val="T17"/>
    <w:rsid w:val="001B6E57"/>
  </w:style>
  <w:style w:type="character" w:customStyle="1" w:styleId="T18">
    <w:name w:val="T18"/>
    <w:rsid w:val="001B6E57"/>
  </w:style>
  <w:style w:type="paragraph" w:styleId="Nagwek">
    <w:name w:val="header"/>
    <w:basedOn w:val="Normalny"/>
    <w:link w:val="NagwekZnak"/>
    <w:uiPriority w:val="99"/>
    <w:semiHidden/>
    <w:unhideWhenUsed/>
    <w:rsid w:val="003B2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287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87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Marzena</cp:lastModifiedBy>
  <cp:revision>2</cp:revision>
  <dcterms:created xsi:type="dcterms:W3CDTF">2016-02-08T10:17:00Z</dcterms:created>
  <dcterms:modified xsi:type="dcterms:W3CDTF">2016-02-08T10:17:00Z</dcterms:modified>
</cp:coreProperties>
</file>